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BA" w:rsidRPr="00DD2E68" w:rsidRDefault="006F5FBA" w:rsidP="00C218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2E68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6F5FBA" w:rsidRDefault="006F5FBA" w:rsidP="00C218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2E68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6F5FBA" w:rsidRPr="00E522C6" w:rsidRDefault="006F5FBA" w:rsidP="00C218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5FBA" w:rsidRPr="00102A35" w:rsidRDefault="006F5FBA" w:rsidP="00E04F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A35">
        <w:rPr>
          <w:rFonts w:ascii="Times New Roman" w:hAnsi="Times New Roman" w:cs="Times New Roman"/>
          <w:b/>
          <w:sz w:val="24"/>
          <w:szCs w:val="24"/>
        </w:rPr>
        <w:t>Перечень имущества, составляющего объект концессионного соглашения</w:t>
      </w:r>
    </w:p>
    <w:p w:rsidR="006F5FBA" w:rsidRPr="00102A35" w:rsidRDefault="006F5FBA" w:rsidP="00E04F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A35">
        <w:rPr>
          <w:rFonts w:ascii="Times New Roman" w:hAnsi="Times New Roman" w:cs="Times New Roman"/>
          <w:b/>
          <w:sz w:val="24"/>
          <w:szCs w:val="24"/>
        </w:rPr>
        <w:t>и неразрывно связанное с ним имущество, предназначенное для осуществления деятельности, предусмотренной концессионным соглашением</w:t>
      </w:r>
    </w:p>
    <w:p w:rsidR="006F5FBA" w:rsidRDefault="006F5FBA" w:rsidP="00E04F0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410"/>
        <w:gridCol w:w="3969"/>
        <w:gridCol w:w="1418"/>
        <w:gridCol w:w="1275"/>
      </w:tblGrid>
      <w:tr w:rsidR="006F5FBA" w:rsidTr="0075229B">
        <w:trPr>
          <w:trHeight w:val="20"/>
        </w:trPr>
        <w:tc>
          <w:tcPr>
            <w:tcW w:w="567" w:type="dxa"/>
            <w:vAlign w:val="center"/>
          </w:tcPr>
          <w:p w:rsidR="006F5FBA" w:rsidRPr="00833666" w:rsidRDefault="006F5FBA" w:rsidP="00E522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10" w:type="dxa"/>
            <w:vAlign w:val="center"/>
          </w:tcPr>
          <w:p w:rsidR="006F5FBA" w:rsidRPr="00833666" w:rsidRDefault="006F5FBA" w:rsidP="00E522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Подразделение</w:t>
            </w:r>
          </w:p>
        </w:tc>
        <w:tc>
          <w:tcPr>
            <w:tcW w:w="3969" w:type="dxa"/>
            <w:vAlign w:val="center"/>
          </w:tcPr>
          <w:p w:rsidR="006F5FBA" w:rsidRPr="00833666" w:rsidRDefault="006F5FBA" w:rsidP="00E522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Полное наименование имущества</w:t>
            </w:r>
          </w:p>
        </w:tc>
        <w:tc>
          <w:tcPr>
            <w:tcW w:w="1418" w:type="dxa"/>
            <w:vAlign w:val="center"/>
          </w:tcPr>
          <w:p w:rsidR="006F5FBA" w:rsidRPr="00833666" w:rsidRDefault="006F5FBA" w:rsidP="00E522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Инвентарный номер</w:t>
            </w:r>
          </w:p>
        </w:tc>
        <w:tc>
          <w:tcPr>
            <w:tcW w:w="1275" w:type="dxa"/>
            <w:vAlign w:val="center"/>
          </w:tcPr>
          <w:p w:rsidR="006F5FBA" w:rsidRPr="00833666" w:rsidRDefault="006F5FBA" w:rsidP="00E522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Балансовая стоимость, руб.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Покупка тепловой энергии от котельной</w:t>
            </w:r>
            <w:r w:rsidRPr="005E4E6D">
              <w:rPr>
                <w:color w:val="000000"/>
                <w:sz w:val="20"/>
                <w:szCs w:val="20"/>
              </w:rPr>
              <w:t xml:space="preserve"> </w:t>
            </w:r>
          </w:p>
          <w:p w:rsidR="006F5FBA" w:rsidRPr="005E4E6D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 w:rsidRPr="005E4E6D">
              <w:rPr>
                <w:color w:val="000000"/>
                <w:sz w:val="20"/>
                <w:szCs w:val="20"/>
              </w:rPr>
              <w:t>ОАО «Завод АВТОСВЕТ»</w:t>
            </w:r>
          </w:p>
        </w:tc>
        <w:tc>
          <w:tcPr>
            <w:tcW w:w="3969" w:type="dxa"/>
            <w:vAlign w:val="center"/>
          </w:tcPr>
          <w:p w:rsidR="006F5FBA" w:rsidRPr="005E4E6D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 w:rsidRPr="005E4E6D">
              <w:rPr>
                <w:sz w:val="20"/>
                <w:szCs w:val="20"/>
              </w:rPr>
              <w:t xml:space="preserve">Сети отопления </w:t>
            </w:r>
            <w:smartTag w:uri="urn:schemas-microsoft-com:office:smarttags" w:element="metricconverter">
              <w:smartTagPr>
                <w:attr w:name="ProductID" w:val="7424,0 м"/>
              </w:smartTagPr>
              <w:r>
                <w:rPr>
                  <w:sz w:val="20"/>
                  <w:szCs w:val="20"/>
                </w:rPr>
                <w:t xml:space="preserve">7424,0 </w:t>
              </w:r>
              <w:r w:rsidRPr="005E4E6D">
                <w:rPr>
                  <w:sz w:val="20"/>
                  <w:szCs w:val="20"/>
                </w:rPr>
                <w:t>м</w:t>
              </w:r>
            </w:smartTag>
          </w:p>
        </w:tc>
        <w:tc>
          <w:tcPr>
            <w:tcW w:w="1418" w:type="dxa"/>
            <w:vAlign w:val="center"/>
          </w:tcPr>
          <w:p w:rsidR="006F5FBA" w:rsidRPr="005E4E6D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E4E6D">
              <w:rPr>
                <w:color w:val="000000"/>
                <w:sz w:val="20"/>
                <w:szCs w:val="20"/>
              </w:rPr>
              <w:t>000000201</w:t>
            </w:r>
          </w:p>
        </w:tc>
        <w:tc>
          <w:tcPr>
            <w:tcW w:w="1275" w:type="dxa"/>
            <w:vAlign w:val="center"/>
          </w:tcPr>
          <w:p w:rsidR="006F5FBA" w:rsidRPr="005E4E6D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E4E6D">
              <w:rPr>
                <w:color w:val="000000"/>
                <w:sz w:val="20"/>
                <w:szCs w:val="20"/>
              </w:rPr>
              <w:t>780000,00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Квартальная котельная г.Киржач, мкр.Красный Октябрь, ул.Первый Проезд , д.7</w:t>
            </w: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Здание квартальной котельной, площадь 1026,20 кв.м. </w:t>
            </w:r>
            <w:r>
              <w:rPr>
                <w:color w:val="000000"/>
                <w:sz w:val="20"/>
                <w:szCs w:val="20"/>
              </w:rPr>
              <w:t xml:space="preserve">г.Киржач, мкр. Красный Октябрь, ул. Первый Проезд, д.7 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000000135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42862,56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A7EB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Бак-смеситель воды</w:t>
            </w:r>
          </w:p>
        </w:tc>
        <w:tc>
          <w:tcPr>
            <w:tcW w:w="1418" w:type="dxa"/>
            <w:vAlign w:val="center"/>
          </w:tcPr>
          <w:p w:rsidR="006F5FBA" w:rsidRDefault="006F5FBA" w:rsidP="006A7EB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000000197</w:t>
            </w:r>
          </w:p>
        </w:tc>
        <w:tc>
          <w:tcPr>
            <w:tcW w:w="1275" w:type="dxa"/>
            <w:vAlign w:val="center"/>
          </w:tcPr>
          <w:p w:rsidR="006F5FBA" w:rsidRDefault="006F5FBA" w:rsidP="00912E83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A7EB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Бак-солерастворитель</w:t>
            </w:r>
          </w:p>
        </w:tc>
        <w:tc>
          <w:tcPr>
            <w:tcW w:w="1418" w:type="dxa"/>
            <w:vAlign w:val="center"/>
          </w:tcPr>
          <w:p w:rsidR="006F5FBA" w:rsidRDefault="006F5FBA" w:rsidP="006A7EB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000000177</w:t>
            </w:r>
          </w:p>
        </w:tc>
        <w:tc>
          <w:tcPr>
            <w:tcW w:w="1275" w:type="dxa"/>
            <w:vAlign w:val="center"/>
          </w:tcPr>
          <w:p w:rsidR="006F5FBA" w:rsidRDefault="006F5FBA" w:rsidP="006A7EB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A7EB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Бак-солерастворитель</w:t>
            </w:r>
          </w:p>
        </w:tc>
        <w:tc>
          <w:tcPr>
            <w:tcW w:w="1418" w:type="dxa"/>
            <w:vAlign w:val="center"/>
          </w:tcPr>
          <w:p w:rsidR="006F5FBA" w:rsidRDefault="006F5FBA" w:rsidP="006A7EB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000000178</w:t>
            </w:r>
          </w:p>
        </w:tc>
        <w:tc>
          <w:tcPr>
            <w:tcW w:w="1275" w:type="dxa"/>
            <w:vAlign w:val="center"/>
          </w:tcPr>
          <w:p w:rsidR="006F5FBA" w:rsidRDefault="006F5FBA" w:rsidP="006A7EB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E22AC" w:rsidRDefault="006F5FBA" w:rsidP="003F0578">
            <w:pPr>
              <w:spacing w:line="276" w:lineRule="auto"/>
              <w:rPr>
                <w:sz w:val="20"/>
                <w:szCs w:val="20"/>
              </w:rPr>
            </w:pPr>
            <w:r w:rsidRPr="008E22AC">
              <w:rPr>
                <w:sz w:val="20"/>
                <w:szCs w:val="20"/>
              </w:rPr>
              <w:t>Газорегуляторная установка(ГРУ) тип ШГРП 00.417А-01</w:t>
            </w:r>
          </w:p>
        </w:tc>
        <w:tc>
          <w:tcPr>
            <w:tcW w:w="1418" w:type="dxa"/>
            <w:vAlign w:val="center"/>
          </w:tcPr>
          <w:p w:rsidR="006F5FBA" w:rsidRPr="008E22AC" w:rsidRDefault="006F5FBA" w:rsidP="003F057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8E22AC">
              <w:rPr>
                <w:color w:val="000000"/>
                <w:sz w:val="20"/>
                <w:szCs w:val="20"/>
              </w:rPr>
              <w:t>000000132</w:t>
            </w:r>
          </w:p>
        </w:tc>
        <w:tc>
          <w:tcPr>
            <w:tcW w:w="1275" w:type="dxa"/>
            <w:vAlign w:val="center"/>
          </w:tcPr>
          <w:p w:rsidR="006F5FBA" w:rsidRPr="008E22AC" w:rsidRDefault="006F5FBA" w:rsidP="003F0578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8E22AC">
              <w:rPr>
                <w:color w:val="000000"/>
                <w:sz w:val="20"/>
                <w:szCs w:val="20"/>
              </w:rPr>
              <w:t>72828,00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CD406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Дутьевой вентилятор ВД-6</w:t>
            </w:r>
          </w:p>
        </w:tc>
        <w:tc>
          <w:tcPr>
            <w:tcW w:w="1418" w:type="dxa"/>
            <w:vAlign w:val="center"/>
          </w:tcPr>
          <w:p w:rsidR="006F5FBA" w:rsidRDefault="006F5FBA" w:rsidP="00CD406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000000146</w:t>
            </w:r>
          </w:p>
        </w:tc>
        <w:tc>
          <w:tcPr>
            <w:tcW w:w="1275" w:type="dxa"/>
            <w:vAlign w:val="center"/>
          </w:tcPr>
          <w:p w:rsidR="006F5FBA" w:rsidRDefault="006F5FBA" w:rsidP="00CD4060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CD406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Дутьевой вентилятор ВД-6</w:t>
            </w:r>
          </w:p>
        </w:tc>
        <w:tc>
          <w:tcPr>
            <w:tcW w:w="1418" w:type="dxa"/>
            <w:vAlign w:val="center"/>
          </w:tcPr>
          <w:p w:rsidR="006F5FBA" w:rsidRDefault="006F5FBA" w:rsidP="00CD406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000000147</w:t>
            </w:r>
          </w:p>
        </w:tc>
        <w:tc>
          <w:tcPr>
            <w:tcW w:w="1275" w:type="dxa"/>
            <w:vAlign w:val="center"/>
          </w:tcPr>
          <w:p w:rsidR="006F5FBA" w:rsidRDefault="006F5FBA" w:rsidP="00CD4060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CD406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Дутьевой вентилятор ВД-6</w:t>
            </w:r>
          </w:p>
        </w:tc>
        <w:tc>
          <w:tcPr>
            <w:tcW w:w="1418" w:type="dxa"/>
            <w:vAlign w:val="center"/>
          </w:tcPr>
          <w:p w:rsidR="006F5FBA" w:rsidRDefault="006F5FBA" w:rsidP="00CD406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000000148</w:t>
            </w:r>
          </w:p>
        </w:tc>
        <w:tc>
          <w:tcPr>
            <w:tcW w:w="1275" w:type="dxa"/>
            <w:vAlign w:val="center"/>
          </w:tcPr>
          <w:p w:rsidR="006F5FBA" w:rsidRDefault="006F5FBA" w:rsidP="00CD4060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A56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Дымосос к котлу</w:t>
            </w:r>
          </w:p>
        </w:tc>
        <w:tc>
          <w:tcPr>
            <w:tcW w:w="1418" w:type="dxa"/>
            <w:vAlign w:val="center"/>
          </w:tcPr>
          <w:p w:rsidR="006F5FBA" w:rsidRDefault="006F5FBA" w:rsidP="00BA562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000000152</w:t>
            </w:r>
          </w:p>
        </w:tc>
        <w:tc>
          <w:tcPr>
            <w:tcW w:w="1275" w:type="dxa"/>
            <w:vAlign w:val="center"/>
          </w:tcPr>
          <w:p w:rsidR="006F5FBA" w:rsidRDefault="006F5FBA" w:rsidP="00BA562C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76308,00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A56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Дымосос Д-10</w:t>
            </w:r>
          </w:p>
        </w:tc>
        <w:tc>
          <w:tcPr>
            <w:tcW w:w="1418" w:type="dxa"/>
            <w:vAlign w:val="center"/>
          </w:tcPr>
          <w:p w:rsidR="006F5FBA" w:rsidRDefault="006F5FBA" w:rsidP="00BA562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000000170</w:t>
            </w:r>
          </w:p>
        </w:tc>
        <w:tc>
          <w:tcPr>
            <w:tcW w:w="1275" w:type="dxa"/>
            <w:vAlign w:val="center"/>
          </w:tcPr>
          <w:p w:rsidR="006F5FBA" w:rsidRDefault="006F5FBA" w:rsidP="00BA562C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2637,67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A56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Дымосос Д-10</w:t>
            </w:r>
          </w:p>
        </w:tc>
        <w:tc>
          <w:tcPr>
            <w:tcW w:w="1418" w:type="dxa"/>
            <w:vAlign w:val="center"/>
          </w:tcPr>
          <w:p w:rsidR="006F5FBA" w:rsidRDefault="006F5FBA" w:rsidP="00BA562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000000171</w:t>
            </w:r>
          </w:p>
        </w:tc>
        <w:tc>
          <w:tcPr>
            <w:tcW w:w="1275" w:type="dxa"/>
            <w:vAlign w:val="center"/>
          </w:tcPr>
          <w:p w:rsidR="006F5FBA" w:rsidRDefault="006F5FBA" w:rsidP="00BA562C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5086,75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A56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Исп.механизм МРП-1,6</w:t>
            </w:r>
          </w:p>
        </w:tc>
        <w:tc>
          <w:tcPr>
            <w:tcW w:w="1418" w:type="dxa"/>
            <w:vAlign w:val="center"/>
          </w:tcPr>
          <w:p w:rsidR="006F5FBA" w:rsidRDefault="006F5FBA" w:rsidP="00BA562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000000163</w:t>
            </w:r>
          </w:p>
        </w:tc>
        <w:tc>
          <w:tcPr>
            <w:tcW w:w="1275" w:type="dxa"/>
            <w:vAlign w:val="center"/>
          </w:tcPr>
          <w:p w:rsidR="006F5FBA" w:rsidRDefault="006F5FBA" w:rsidP="00BA562C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0D7C83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Котел ДКВР</w:t>
            </w:r>
          </w:p>
        </w:tc>
        <w:tc>
          <w:tcPr>
            <w:tcW w:w="1418" w:type="dxa"/>
            <w:vAlign w:val="center"/>
          </w:tcPr>
          <w:p w:rsidR="006F5FBA" w:rsidRDefault="006F5FBA" w:rsidP="000D7C8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000000137</w:t>
            </w:r>
          </w:p>
        </w:tc>
        <w:tc>
          <w:tcPr>
            <w:tcW w:w="1275" w:type="dxa"/>
            <w:vAlign w:val="center"/>
          </w:tcPr>
          <w:p w:rsidR="006F5FBA" w:rsidRDefault="006F5FBA" w:rsidP="000D7C83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0D7C83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Котел ДКВР</w:t>
            </w:r>
          </w:p>
        </w:tc>
        <w:tc>
          <w:tcPr>
            <w:tcW w:w="1418" w:type="dxa"/>
            <w:vAlign w:val="center"/>
          </w:tcPr>
          <w:p w:rsidR="006F5FBA" w:rsidRDefault="006F5FBA" w:rsidP="000D7C8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000000139</w:t>
            </w:r>
          </w:p>
        </w:tc>
        <w:tc>
          <w:tcPr>
            <w:tcW w:w="1275" w:type="dxa"/>
            <w:vAlign w:val="center"/>
          </w:tcPr>
          <w:p w:rsidR="006F5FBA" w:rsidRDefault="006F5FBA" w:rsidP="000D7C83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0D7C83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Котел ДКВР 6,5/13</w:t>
            </w:r>
          </w:p>
        </w:tc>
        <w:tc>
          <w:tcPr>
            <w:tcW w:w="1418" w:type="dxa"/>
            <w:vAlign w:val="center"/>
          </w:tcPr>
          <w:p w:rsidR="006F5FBA" w:rsidRDefault="006F5FBA" w:rsidP="000D7C8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00000140</w:t>
            </w:r>
          </w:p>
        </w:tc>
        <w:tc>
          <w:tcPr>
            <w:tcW w:w="1275" w:type="dxa"/>
            <w:vAlign w:val="center"/>
          </w:tcPr>
          <w:p w:rsidR="006F5FBA" w:rsidRDefault="006F5FBA" w:rsidP="000D7C83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5615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6F5FBA" w:rsidRDefault="006F5FBA" w:rsidP="0055615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000000194</w:t>
            </w:r>
          </w:p>
        </w:tc>
        <w:tc>
          <w:tcPr>
            <w:tcW w:w="1275" w:type="dxa"/>
            <w:vAlign w:val="center"/>
          </w:tcPr>
          <w:p w:rsidR="006F5FBA" w:rsidRDefault="006F5FBA" w:rsidP="0055615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5615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МЭ-246</w:t>
            </w:r>
          </w:p>
        </w:tc>
        <w:tc>
          <w:tcPr>
            <w:tcW w:w="1418" w:type="dxa"/>
            <w:vAlign w:val="center"/>
          </w:tcPr>
          <w:p w:rsidR="006F5FBA" w:rsidRDefault="006F5FBA" w:rsidP="0055615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000000195</w:t>
            </w:r>
          </w:p>
        </w:tc>
        <w:tc>
          <w:tcPr>
            <w:tcW w:w="1275" w:type="dxa"/>
            <w:vAlign w:val="center"/>
          </w:tcPr>
          <w:p w:rsidR="006F5FBA" w:rsidRDefault="006F5FBA" w:rsidP="0055615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1A3DA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6F5FBA" w:rsidRDefault="006F5FBA" w:rsidP="001A3DA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00000214</w:t>
            </w:r>
          </w:p>
        </w:tc>
        <w:tc>
          <w:tcPr>
            <w:tcW w:w="1275" w:type="dxa"/>
            <w:vAlign w:val="center"/>
          </w:tcPr>
          <w:p w:rsidR="006F5FBA" w:rsidRDefault="006F5FBA" w:rsidP="001A3DA5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1A3DA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6F5FBA" w:rsidRDefault="006F5FBA" w:rsidP="001A3DA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000000215</w:t>
            </w:r>
          </w:p>
        </w:tc>
        <w:tc>
          <w:tcPr>
            <w:tcW w:w="1275" w:type="dxa"/>
            <w:vAlign w:val="center"/>
          </w:tcPr>
          <w:p w:rsidR="006F5FBA" w:rsidRDefault="006F5FBA" w:rsidP="001A3DA5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1A3DA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6F5FBA" w:rsidRDefault="006F5FBA" w:rsidP="001A3DA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000000216</w:t>
            </w:r>
          </w:p>
        </w:tc>
        <w:tc>
          <w:tcPr>
            <w:tcW w:w="1275" w:type="dxa"/>
            <w:vAlign w:val="center"/>
          </w:tcPr>
          <w:p w:rsidR="006F5FBA" w:rsidRDefault="006F5FBA" w:rsidP="001A3DA5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1A3DA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6F5FBA" w:rsidRDefault="006F5FBA" w:rsidP="001A3DA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000000217</w:t>
            </w:r>
          </w:p>
        </w:tc>
        <w:tc>
          <w:tcPr>
            <w:tcW w:w="1275" w:type="dxa"/>
            <w:vAlign w:val="center"/>
          </w:tcPr>
          <w:p w:rsidR="006F5FBA" w:rsidRDefault="006F5FBA" w:rsidP="001A3DA5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МЭ-246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000000218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подпиточный ЗК-6</w:t>
            </w:r>
          </w:p>
        </w:tc>
        <w:tc>
          <w:tcPr>
            <w:tcW w:w="1418" w:type="dxa"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000000159</w:t>
            </w:r>
          </w:p>
        </w:tc>
        <w:tc>
          <w:tcPr>
            <w:tcW w:w="1275" w:type="dxa"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подпиточный ЗК-6</w:t>
            </w:r>
          </w:p>
        </w:tc>
        <w:tc>
          <w:tcPr>
            <w:tcW w:w="1418" w:type="dxa"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000000160</w:t>
            </w:r>
          </w:p>
        </w:tc>
        <w:tc>
          <w:tcPr>
            <w:tcW w:w="1275" w:type="dxa"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центр.Д320-50</w:t>
            </w:r>
          </w:p>
        </w:tc>
        <w:tc>
          <w:tcPr>
            <w:tcW w:w="1418" w:type="dxa"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000000161</w:t>
            </w:r>
          </w:p>
        </w:tc>
        <w:tc>
          <w:tcPr>
            <w:tcW w:w="1275" w:type="dxa"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82295,00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Насос центр.Д320-50</w:t>
            </w:r>
          </w:p>
        </w:tc>
        <w:tc>
          <w:tcPr>
            <w:tcW w:w="1418" w:type="dxa"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000000162</w:t>
            </w:r>
          </w:p>
        </w:tc>
        <w:tc>
          <w:tcPr>
            <w:tcW w:w="1275" w:type="dxa"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82295,00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6F5FBA" w:rsidRPr="00800751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Насос Д 320-50</w:t>
            </w:r>
          </w:p>
        </w:tc>
        <w:tc>
          <w:tcPr>
            <w:tcW w:w="1418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000000183</w:t>
            </w:r>
          </w:p>
        </w:tc>
        <w:tc>
          <w:tcPr>
            <w:tcW w:w="1275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6F5FBA" w:rsidRPr="00800751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Насос сетевой г/воды</w:t>
            </w:r>
          </w:p>
        </w:tc>
        <w:tc>
          <w:tcPr>
            <w:tcW w:w="1418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000000184</w:t>
            </w:r>
          </w:p>
        </w:tc>
        <w:tc>
          <w:tcPr>
            <w:tcW w:w="1275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6F5FBA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BB482A">
              <w:rPr>
                <w:sz w:val="20"/>
                <w:szCs w:val="20"/>
              </w:rPr>
              <w:t>сетевой рециркуляционный</w:t>
            </w:r>
          </w:p>
        </w:tc>
        <w:tc>
          <w:tcPr>
            <w:tcW w:w="1418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000000185</w:t>
            </w:r>
          </w:p>
        </w:tc>
        <w:tc>
          <w:tcPr>
            <w:tcW w:w="1275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6F5FBA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BB482A">
              <w:rPr>
                <w:sz w:val="20"/>
                <w:szCs w:val="20"/>
              </w:rPr>
              <w:t xml:space="preserve">сетевой рециркуляционный </w:t>
            </w:r>
          </w:p>
        </w:tc>
        <w:tc>
          <w:tcPr>
            <w:tcW w:w="1418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000000220</w:t>
            </w:r>
          </w:p>
        </w:tc>
        <w:tc>
          <w:tcPr>
            <w:tcW w:w="1275" w:type="dxa"/>
            <w:noWrap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6F5FBA" w:rsidRDefault="006F5FBA" w:rsidP="00BA562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сырой воды 3КМ-6</w:t>
            </w:r>
          </w:p>
        </w:tc>
        <w:tc>
          <w:tcPr>
            <w:tcW w:w="1418" w:type="dxa"/>
            <w:noWrap/>
            <w:vAlign w:val="center"/>
          </w:tcPr>
          <w:p w:rsidR="006F5FBA" w:rsidRDefault="006F5FBA" w:rsidP="00BA562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000000189</w:t>
            </w:r>
          </w:p>
        </w:tc>
        <w:tc>
          <w:tcPr>
            <w:tcW w:w="1275" w:type="dxa"/>
            <w:noWrap/>
            <w:vAlign w:val="center"/>
          </w:tcPr>
          <w:p w:rsidR="006F5FBA" w:rsidRDefault="006F5FBA" w:rsidP="00BA562C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DE189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Д 320-50 б/дв под АИР25S4 75кВт</w:t>
            </w:r>
          </w:p>
        </w:tc>
        <w:tc>
          <w:tcPr>
            <w:tcW w:w="1418" w:type="dxa"/>
            <w:vAlign w:val="center"/>
          </w:tcPr>
          <w:p w:rsidR="006F5FBA" w:rsidRDefault="006F5FBA" w:rsidP="00DE189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000000348</w:t>
            </w:r>
          </w:p>
        </w:tc>
        <w:tc>
          <w:tcPr>
            <w:tcW w:w="1275" w:type="dxa"/>
            <w:vAlign w:val="center"/>
          </w:tcPr>
          <w:p w:rsidR="006F5FBA" w:rsidRDefault="006F5FBA" w:rsidP="00DE189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69480,34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1A3DA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1A3DA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00000190</w:t>
            </w:r>
          </w:p>
        </w:tc>
        <w:tc>
          <w:tcPr>
            <w:tcW w:w="1275" w:type="dxa"/>
            <w:vAlign w:val="center"/>
          </w:tcPr>
          <w:p w:rsidR="006F5FBA" w:rsidRDefault="006F5FBA" w:rsidP="001A3DA5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94E1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температуры воды</w:t>
            </w:r>
          </w:p>
        </w:tc>
        <w:tc>
          <w:tcPr>
            <w:tcW w:w="1418" w:type="dxa"/>
            <w:vAlign w:val="center"/>
          </w:tcPr>
          <w:p w:rsidR="006F5FBA" w:rsidRDefault="006F5FBA" w:rsidP="00694E1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000000191</w:t>
            </w:r>
          </w:p>
        </w:tc>
        <w:tc>
          <w:tcPr>
            <w:tcW w:w="1275" w:type="dxa"/>
            <w:vAlign w:val="center"/>
          </w:tcPr>
          <w:p w:rsidR="006F5FBA" w:rsidRDefault="006F5FBA" w:rsidP="00694E1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1A3DA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расхода воды</w:t>
            </w:r>
          </w:p>
        </w:tc>
        <w:tc>
          <w:tcPr>
            <w:tcW w:w="1418" w:type="dxa"/>
            <w:vAlign w:val="center"/>
          </w:tcPr>
          <w:p w:rsidR="006F5FBA" w:rsidRDefault="006F5FBA" w:rsidP="001A3DA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000000192</w:t>
            </w:r>
          </w:p>
        </w:tc>
        <w:tc>
          <w:tcPr>
            <w:tcW w:w="1275" w:type="dxa"/>
            <w:vAlign w:val="center"/>
          </w:tcPr>
          <w:p w:rsidR="006F5FBA" w:rsidRDefault="006F5FBA" w:rsidP="001A3DA5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33C11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расхода воды</w:t>
            </w:r>
          </w:p>
        </w:tc>
        <w:tc>
          <w:tcPr>
            <w:tcW w:w="1418" w:type="dxa"/>
            <w:vAlign w:val="center"/>
          </w:tcPr>
          <w:p w:rsidR="006F5FBA" w:rsidRDefault="006F5FBA" w:rsidP="00B33C1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000000221</w:t>
            </w:r>
          </w:p>
        </w:tc>
        <w:tc>
          <w:tcPr>
            <w:tcW w:w="1275" w:type="dxa"/>
            <w:vAlign w:val="center"/>
          </w:tcPr>
          <w:p w:rsidR="006F5FBA" w:rsidRDefault="006F5FBA" w:rsidP="00B33C1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расхода воды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000000222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A55D8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уровня воды</w:t>
            </w:r>
          </w:p>
        </w:tc>
        <w:tc>
          <w:tcPr>
            <w:tcW w:w="1418" w:type="dxa"/>
            <w:vAlign w:val="center"/>
          </w:tcPr>
          <w:p w:rsidR="006F5FBA" w:rsidRDefault="006F5FBA" w:rsidP="00A55D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000000193</w:t>
            </w:r>
          </w:p>
        </w:tc>
        <w:tc>
          <w:tcPr>
            <w:tcW w:w="1275" w:type="dxa"/>
            <w:vAlign w:val="center"/>
          </w:tcPr>
          <w:p w:rsidR="006F5FBA" w:rsidRDefault="006F5FBA" w:rsidP="00A55D8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725DE1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уровня воды</w:t>
            </w:r>
          </w:p>
        </w:tc>
        <w:tc>
          <w:tcPr>
            <w:tcW w:w="1418" w:type="dxa"/>
            <w:vAlign w:val="center"/>
          </w:tcPr>
          <w:p w:rsidR="006F5FBA" w:rsidRDefault="006F5FBA" w:rsidP="00725D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000000223</w:t>
            </w:r>
          </w:p>
        </w:tc>
        <w:tc>
          <w:tcPr>
            <w:tcW w:w="1275" w:type="dxa"/>
            <w:vAlign w:val="center"/>
          </w:tcPr>
          <w:p w:rsidR="006F5FBA" w:rsidRDefault="006F5FBA" w:rsidP="00725DE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уровня воды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000000224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000000228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725DE1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725D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000000229</w:t>
            </w:r>
          </w:p>
        </w:tc>
        <w:tc>
          <w:tcPr>
            <w:tcW w:w="1275" w:type="dxa"/>
            <w:vAlign w:val="center"/>
          </w:tcPr>
          <w:p w:rsidR="006F5FBA" w:rsidRDefault="006F5FBA" w:rsidP="00725DE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B33C11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B33C1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000000230</w:t>
            </w:r>
          </w:p>
        </w:tc>
        <w:tc>
          <w:tcPr>
            <w:tcW w:w="1275" w:type="dxa"/>
            <w:vAlign w:val="center"/>
          </w:tcPr>
          <w:p w:rsidR="006F5FBA" w:rsidRDefault="006F5FBA" w:rsidP="00B33C1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B33C11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B33C1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000000231</w:t>
            </w:r>
          </w:p>
        </w:tc>
        <w:tc>
          <w:tcPr>
            <w:tcW w:w="1275" w:type="dxa"/>
            <w:vAlign w:val="center"/>
          </w:tcPr>
          <w:p w:rsidR="006F5FBA" w:rsidRDefault="006F5FBA" w:rsidP="00B33C1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33C1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B33C1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000000232</w:t>
            </w:r>
          </w:p>
        </w:tc>
        <w:tc>
          <w:tcPr>
            <w:tcW w:w="1275" w:type="dxa"/>
            <w:vAlign w:val="center"/>
          </w:tcPr>
          <w:p w:rsidR="006F5FBA" w:rsidRDefault="006F5FBA" w:rsidP="00B33C1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33C1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B33C1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000000233</w:t>
            </w:r>
          </w:p>
        </w:tc>
        <w:tc>
          <w:tcPr>
            <w:tcW w:w="1275" w:type="dxa"/>
            <w:vAlign w:val="center"/>
          </w:tcPr>
          <w:p w:rsidR="006F5FBA" w:rsidRDefault="006F5FBA" w:rsidP="00B33C1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1A3DA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1A3DA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000000234</w:t>
            </w:r>
          </w:p>
        </w:tc>
        <w:tc>
          <w:tcPr>
            <w:tcW w:w="1275" w:type="dxa"/>
            <w:vAlign w:val="center"/>
          </w:tcPr>
          <w:p w:rsidR="006F5FBA" w:rsidRDefault="006F5FBA" w:rsidP="001A3DA5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5615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55615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000000235</w:t>
            </w:r>
          </w:p>
        </w:tc>
        <w:tc>
          <w:tcPr>
            <w:tcW w:w="1275" w:type="dxa"/>
            <w:vAlign w:val="center"/>
          </w:tcPr>
          <w:p w:rsidR="006F5FBA" w:rsidRDefault="006F5FBA" w:rsidP="0055615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3533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53533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000000236</w:t>
            </w:r>
          </w:p>
        </w:tc>
        <w:tc>
          <w:tcPr>
            <w:tcW w:w="1275" w:type="dxa"/>
            <w:vAlign w:val="center"/>
          </w:tcPr>
          <w:p w:rsidR="006F5FBA" w:rsidRDefault="006F5FBA" w:rsidP="0053533B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B33C11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B33C1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000000237</w:t>
            </w:r>
          </w:p>
        </w:tc>
        <w:tc>
          <w:tcPr>
            <w:tcW w:w="1275" w:type="dxa"/>
            <w:vAlign w:val="center"/>
          </w:tcPr>
          <w:p w:rsidR="006F5FBA" w:rsidRDefault="006F5FBA" w:rsidP="00B33C1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  <w:vAlign w:val="center"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725DE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725D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000000238</w:t>
            </w:r>
          </w:p>
        </w:tc>
        <w:tc>
          <w:tcPr>
            <w:tcW w:w="1275" w:type="dxa"/>
            <w:vAlign w:val="center"/>
          </w:tcPr>
          <w:p w:rsidR="006F5FBA" w:rsidRDefault="006F5FBA" w:rsidP="00725DE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725DE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725D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000000239</w:t>
            </w:r>
          </w:p>
        </w:tc>
        <w:tc>
          <w:tcPr>
            <w:tcW w:w="1275" w:type="dxa"/>
            <w:vAlign w:val="center"/>
          </w:tcPr>
          <w:p w:rsidR="006F5FBA" w:rsidRDefault="006F5FBA" w:rsidP="00725DE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725DE1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725D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000000241</w:t>
            </w:r>
          </w:p>
        </w:tc>
        <w:tc>
          <w:tcPr>
            <w:tcW w:w="1275" w:type="dxa"/>
            <w:vAlign w:val="center"/>
          </w:tcPr>
          <w:p w:rsidR="006F5FBA" w:rsidRDefault="006F5FBA" w:rsidP="00725DE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000000242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800751" w:rsidRDefault="006F5FBA" w:rsidP="00B33C11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6F5FBA" w:rsidRDefault="006F5FBA" w:rsidP="00B33C1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000000243</w:t>
            </w:r>
          </w:p>
        </w:tc>
        <w:tc>
          <w:tcPr>
            <w:tcW w:w="1275" w:type="dxa"/>
            <w:vAlign w:val="center"/>
          </w:tcPr>
          <w:p w:rsidR="006F5FBA" w:rsidRDefault="006F5FBA" w:rsidP="00B33C1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3533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Расходомер-счетчик</w:t>
            </w:r>
          </w:p>
        </w:tc>
        <w:tc>
          <w:tcPr>
            <w:tcW w:w="1418" w:type="dxa"/>
            <w:vAlign w:val="center"/>
          </w:tcPr>
          <w:p w:rsidR="006F5FBA" w:rsidRDefault="006F5FBA" w:rsidP="0053533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000000144</w:t>
            </w:r>
          </w:p>
        </w:tc>
        <w:tc>
          <w:tcPr>
            <w:tcW w:w="1275" w:type="dxa"/>
            <w:vAlign w:val="center"/>
          </w:tcPr>
          <w:p w:rsidR="006F5FBA" w:rsidRDefault="006F5FBA" w:rsidP="0053533B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6238,69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3533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Расходомер-счетчик</w:t>
            </w:r>
          </w:p>
        </w:tc>
        <w:tc>
          <w:tcPr>
            <w:tcW w:w="1418" w:type="dxa"/>
            <w:vAlign w:val="center"/>
          </w:tcPr>
          <w:p w:rsidR="006F5FBA" w:rsidRDefault="006F5FBA" w:rsidP="0053533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000000145</w:t>
            </w:r>
          </w:p>
        </w:tc>
        <w:tc>
          <w:tcPr>
            <w:tcW w:w="1275" w:type="dxa"/>
            <w:vAlign w:val="center"/>
          </w:tcPr>
          <w:p w:rsidR="006F5FBA" w:rsidRDefault="006F5FBA" w:rsidP="0053533B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6238,70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3533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 температуры</w:t>
            </w:r>
          </w:p>
        </w:tc>
        <w:tc>
          <w:tcPr>
            <w:tcW w:w="1418" w:type="dxa"/>
            <w:vAlign w:val="center"/>
          </w:tcPr>
          <w:p w:rsidR="006F5FBA" w:rsidRDefault="006F5FBA" w:rsidP="0053533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000000176</w:t>
            </w:r>
          </w:p>
        </w:tc>
        <w:tc>
          <w:tcPr>
            <w:tcW w:w="1275" w:type="dxa"/>
            <w:vAlign w:val="center"/>
          </w:tcPr>
          <w:p w:rsidR="006F5FBA" w:rsidRDefault="006F5FBA" w:rsidP="0053533B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CD406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Сепаратор котельной</w:t>
            </w:r>
          </w:p>
        </w:tc>
        <w:tc>
          <w:tcPr>
            <w:tcW w:w="1418" w:type="dxa"/>
            <w:vAlign w:val="center"/>
          </w:tcPr>
          <w:p w:rsidR="006F5FBA" w:rsidRDefault="006F5FBA" w:rsidP="00CD406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000000174</w:t>
            </w:r>
          </w:p>
        </w:tc>
        <w:tc>
          <w:tcPr>
            <w:tcW w:w="1275" w:type="dxa"/>
            <w:vAlign w:val="center"/>
          </w:tcPr>
          <w:p w:rsidR="006F5FBA" w:rsidRDefault="006F5FBA" w:rsidP="00CD4060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E040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газовый  СГ 16/1000</w:t>
            </w:r>
          </w:p>
        </w:tc>
        <w:tc>
          <w:tcPr>
            <w:tcW w:w="1418" w:type="dxa"/>
            <w:vAlign w:val="center"/>
          </w:tcPr>
          <w:p w:rsidR="006F5FBA" w:rsidRDefault="006F5FBA" w:rsidP="006E040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000000179</w:t>
            </w:r>
          </w:p>
        </w:tc>
        <w:tc>
          <w:tcPr>
            <w:tcW w:w="1275" w:type="dxa"/>
            <w:vAlign w:val="center"/>
          </w:tcPr>
          <w:p w:rsidR="006F5FBA" w:rsidRDefault="006F5FBA" w:rsidP="006E040E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E040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газовый СГ 16/1000</w:t>
            </w:r>
          </w:p>
        </w:tc>
        <w:tc>
          <w:tcPr>
            <w:tcW w:w="1418" w:type="dxa"/>
            <w:vAlign w:val="center"/>
          </w:tcPr>
          <w:p w:rsidR="006F5FBA" w:rsidRDefault="006F5FBA" w:rsidP="006E040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000000180</w:t>
            </w:r>
          </w:p>
        </w:tc>
        <w:tc>
          <w:tcPr>
            <w:tcW w:w="1275" w:type="dxa"/>
            <w:vAlign w:val="center"/>
          </w:tcPr>
          <w:p w:rsidR="006F5FBA" w:rsidRDefault="006F5FBA" w:rsidP="006E040E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E040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газовый СГ 16/1000</w:t>
            </w:r>
          </w:p>
        </w:tc>
        <w:tc>
          <w:tcPr>
            <w:tcW w:w="1418" w:type="dxa"/>
            <w:vAlign w:val="center"/>
          </w:tcPr>
          <w:p w:rsidR="006F5FBA" w:rsidRDefault="006F5FBA" w:rsidP="006E040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000000225</w:t>
            </w:r>
          </w:p>
        </w:tc>
        <w:tc>
          <w:tcPr>
            <w:tcW w:w="1275" w:type="dxa"/>
            <w:vAlign w:val="center"/>
          </w:tcPr>
          <w:p w:rsidR="006F5FBA" w:rsidRDefault="006F5FBA" w:rsidP="006E040E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3F05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д-1000мм</w:t>
            </w:r>
          </w:p>
        </w:tc>
        <w:tc>
          <w:tcPr>
            <w:tcW w:w="1418" w:type="dxa"/>
            <w:vAlign w:val="center"/>
          </w:tcPr>
          <w:p w:rsidR="006F5FBA" w:rsidRDefault="006F5FBA" w:rsidP="003F057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000000186</w:t>
            </w:r>
          </w:p>
        </w:tc>
        <w:tc>
          <w:tcPr>
            <w:tcW w:w="1275" w:type="dxa"/>
            <w:vAlign w:val="center"/>
          </w:tcPr>
          <w:p w:rsidR="006F5FBA" w:rsidRDefault="006F5FBA" w:rsidP="003F0578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3F05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д-1500мм</w:t>
            </w:r>
          </w:p>
        </w:tc>
        <w:tc>
          <w:tcPr>
            <w:tcW w:w="1418" w:type="dxa"/>
            <w:vAlign w:val="center"/>
          </w:tcPr>
          <w:p w:rsidR="006F5FBA" w:rsidRDefault="006F5FBA" w:rsidP="003F057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000000187</w:t>
            </w:r>
          </w:p>
        </w:tc>
        <w:tc>
          <w:tcPr>
            <w:tcW w:w="1275" w:type="dxa"/>
            <w:vAlign w:val="center"/>
          </w:tcPr>
          <w:p w:rsidR="006F5FBA" w:rsidRDefault="006F5FBA" w:rsidP="003F0578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A7EB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д-100мм на ул.Первый проезд</w:t>
            </w:r>
          </w:p>
        </w:tc>
        <w:tc>
          <w:tcPr>
            <w:tcW w:w="1418" w:type="dxa"/>
            <w:vAlign w:val="center"/>
          </w:tcPr>
          <w:p w:rsidR="006F5FBA" w:rsidRDefault="006F5FBA" w:rsidP="006A7EB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000000211</w:t>
            </w:r>
          </w:p>
        </w:tc>
        <w:tc>
          <w:tcPr>
            <w:tcW w:w="1275" w:type="dxa"/>
            <w:vAlign w:val="center"/>
          </w:tcPr>
          <w:p w:rsidR="006F5FBA" w:rsidRDefault="006F5FBA" w:rsidP="006A7EB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D7C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д-1000мм</w:t>
            </w:r>
          </w:p>
        </w:tc>
        <w:tc>
          <w:tcPr>
            <w:tcW w:w="1418" w:type="dxa"/>
            <w:vAlign w:val="center"/>
          </w:tcPr>
          <w:p w:rsidR="006F5FBA" w:rsidRDefault="006F5FBA" w:rsidP="000D7C8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000000227</w:t>
            </w:r>
          </w:p>
        </w:tc>
        <w:tc>
          <w:tcPr>
            <w:tcW w:w="1275" w:type="dxa"/>
            <w:vAlign w:val="center"/>
          </w:tcPr>
          <w:p w:rsidR="006F5FBA" w:rsidRDefault="006F5FBA" w:rsidP="000D7C83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55615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управления</w:t>
            </w:r>
          </w:p>
        </w:tc>
        <w:tc>
          <w:tcPr>
            <w:tcW w:w="1418" w:type="dxa"/>
            <w:vAlign w:val="center"/>
          </w:tcPr>
          <w:p w:rsidR="006F5FBA" w:rsidRDefault="006F5FBA" w:rsidP="0055615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000000142</w:t>
            </w:r>
          </w:p>
        </w:tc>
        <w:tc>
          <w:tcPr>
            <w:tcW w:w="1275" w:type="dxa"/>
            <w:vAlign w:val="center"/>
          </w:tcPr>
          <w:p w:rsidR="006F5FBA" w:rsidRDefault="006F5FBA" w:rsidP="0055615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12099,68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A7EB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Экономайзер котла</w:t>
            </w:r>
          </w:p>
        </w:tc>
        <w:tc>
          <w:tcPr>
            <w:tcW w:w="1418" w:type="dxa"/>
            <w:vAlign w:val="center"/>
          </w:tcPr>
          <w:p w:rsidR="006F5FBA" w:rsidRDefault="006F5FBA" w:rsidP="006A7EB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000000141</w:t>
            </w:r>
          </w:p>
        </w:tc>
        <w:tc>
          <w:tcPr>
            <w:tcW w:w="1275" w:type="dxa"/>
            <w:vAlign w:val="center"/>
          </w:tcPr>
          <w:p w:rsidR="006F5FBA" w:rsidRDefault="006F5FBA" w:rsidP="006A7EB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6A7EB1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Экономайзер котла</w:t>
            </w:r>
          </w:p>
        </w:tc>
        <w:tc>
          <w:tcPr>
            <w:tcW w:w="1418" w:type="dxa"/>
            <w:vAlign w:val="center"/>
          </w:tcPr>
          <w:p w:rsidR="006F5FBA" w:rsidRDefault="006F5FBA" w:rsidP="006A7EB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000000198</w:t>
            </w:r>
          </w:p>
        </w:tc>
        <w:tc>
          <w:tcPr>
            <w:tcW w:w="1275" w:type="dxa"/>
            <w:vAlign w:val="center"/>
          </w:tcPr>
          <w:p w:rsidR="006F5FBA" w:rsidRDefault="006F5FBA" w:rsidP="006A7EB1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Сети теплоснабжения </w:t>
            </w:r>
            <w:smartTag w:uri="urn:schemas-microsoft-com:office:smarttags" w:element="metricconverter">
              <w:smartTagPr>
                <w:attr w:name="ProductID" w:val="3 824 м"/>
              </w:smartTagPr>
              <w:r>
                <w:rPr>
                  <w:sz w:val="20"/>
                  <w:szCs w:val="20"/>
                </w:rPr>
                <w:t>3 824 м</w:t>
              </w:r>
            </w:smartTag>
            <w:r>
              <w:rPr>
                <w:sz w:val="20"/>
                <w:szCs w:val="20"/>
              </w:rPr>
              <w:t xml:space="preserve"> (квартальные), г. Киржач, мкр. Красный Октябрь 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000000204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68450,00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Сети теплоснабжения </w:t>
            </w:r>
            <w:smartTag w:uri="urn:schemas-microsoft-com:office:smarttags" w:element="metricconverter">
              <w:smartTagPr>
                <w:attr w:name="ProductID" w:val="7 952 м"/>
              </w:smartTagPr>
              <w:r>
                <w:rPr>
                  <w:sz w:val="20"/>
                  <w:szCs w:val="20"/>
                </w:rPr>
                <w:t>7 952 м</w:t>
              </w:r>
            </w:smartTag>
            <w:r>
              <w:rPr>
                <w:sz w:val="20"/>
                <w:szCs w:val="20"/>
              </w:rPr>
              <w:t xml:space="preserve"> (магистральные), г. Киржач, мкр. Красный Октябрь 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000000205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123452,40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Теплотрасса </w:t>
            </w:r>
            <w:smartTag w:uri="urn:schemas-microsoft-com:office:smarttags" w:element="metricconverter">
              <w:smartTagPr>
                <w:attr w:name="ProductID" w:val="175 м"/>
              </w:smartTagPr>
              <w:r>
                <w:rPr>
                  <w:sz w:val="20"/>
                  <w:szCs w:val="20"/>
                </w:rPr>
                <w:t>175 м</w:t>
              </w:r>
            </w:smartTag>
            <w:r>
              <w:rPr>
                <w:sz w:val="20"/>
                <w:szCs w:val="20"/>
              </w:rPr>
              <w:t xml:space="preserve"> по ул. Фрунзе, г. Киржач, мкр. Красный Октябрь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000000206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169720,00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Сети теплоснабжения </w:t>
            </w:r>
            <w:smartTag w:uri="urn:schemas-microsoft-com:office:smarttags" w:element="metricconverter">
              <w:smartTagPr>
                <w:attr w:name="ProductID" w:val="1 134 м"/>
              </w:smartTagPr>
              <w:r>
                <w:rPr>
                  <w:sz w:val="20"/>
                  <w:szCs w:val="20"/>
                </w:rPr>
                <w:t>1 134 м</w:t>
              </w:r>
            </w:smartTag>
            <w:r>
              <w:rPr>
                <w:sz w:val="20"/>
                <w:szCs w:val="20"/>
              </w:rPr>
              <w:t>, г. Киржач, мкр. Красный Октябрь, кв-л Южный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000000207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875698,27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Сети горячего водоснабжения 5 557м (магистральные) г. Киржач, мкр. Красный Октябрь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000000202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 xml:space="preserve">Сети горячего водоснабжения (квартальные) </w:t>
            </w:r>
            <w:smartTag w:uri="urn:schemas-microsoft-com:office:smarttags" w:element="metricconverter">
              <w:smartTagPr>
                <w:attr w:name="ProductID" w:val="2 993 м"/>
              </w:smartTagPr>
              <w:r>
                <w:rPr>
                  <w:sz w:val="20"/>
                  <w:szCs w:val="20"/>
                </w:rPr>
                <w:t>2 993 м</w:t>
              </w:r>
            </w:smartTag>
            <w:r>
              <w:rPr>
                <w:sz w:val="20"/>
                <w:szCs w:val="20"/>
              </w:rPr>
              <w:t xml:space="preserve">, г. Киржач, мкр. Красный Октябрь 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000000203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87006,80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Модульная  котельная г.Киржач, ул.Метленкова , д.16</w:t>
            </w: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КВАМ-1,0Г, г. Киржач, ул.Метленкова, д. 16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000000247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2354166,69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Сети теплоснабжения </w:t>
            </w:r>
            <w:smartTag w:uri="urn:schemas-microsoft-com:office:smarttags" w:element="metricconverter">
              <w:smartTagPr>
                <w:attr w:name="ProductID" w:val="898 м"/>
              </w:smartTagPr>
              <w:r>
                <w:rPr>
                  <w:sz w:val="20"/>
                  <w:szCs w:val="20"/>
                </w:rPr>
                <w:t>898 м</w:t>
              </w:r>
            </w:smartTag>
            <w:r>
              <w:rPr>
                <w:sz w:val="20"/>
                <w:szCs w:val="20"/>
              </w:rPr>
              <w:t>, г. Киржач, мкр. Красный Октябрь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000000208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Помещение котельной, г.Киржач, ,ул. Кирова, д.1Б</w:t>
            </w:r>
          </w:p>
        </w:tc>
        <w:tc>
          <w:tcPr>
            <w:tcW w:w="3969" w:type="dxa"/>
            <w:vAlign w:val="center"/>
          </w:tcPr>
          <w:p w:rsidR="006F5FBA" w:rsidRPr="00AE0957" w:rsidRDefault="006F5FBA" w:rsidP="004F7F79">
            <w:pPr>
              <w:spacing w:line="276" w:lineRule="auto"/>
              <w:rPr>
                <w:sz w:val="20"/>
                <w:szCs w:val="20"/>
              </w:rPr>
            </w:pPr>
            <w:r w:rsidRPr="00AE0957">
              <w:rPr>
                <w:sz w:val="20"/>
                <w:szCs w:val="20"/>
              </w:rPr>
              <w:t>Котел ЭПЗ-100 ул.Кирова</w:t>
            </w:r>
          </w:p>
        </w:tc>
        <w:tc>
          <w:tcPr>
            <w:tcW w:w="1418" w:type="dxa"/>
            <w:vAlign w:val="center"/>
          </w:tcPr>
          <w:p w:rsidR="006F5FBA" w:rsidRPr="00AE0957" w:rsidRDefault="006F5FBA" w:rsidP="004F7F7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E0957">
              <w:rPr>
                <w:color w:val="000000"/>
                <w:sz w:val="20"/>
                <w:szCs w:val="20"/>
              </w:rPr>
              <w:t>000000209</w:t>
            </w:r>
          </w:p>
        </w:tc>
        <w:tc>
          <w:tcPr>
            <w:tcW w:w="1275" w:type="dxa"/>
            <w:vAlign w:val="center"/>
          </w:tcPr>
          <w:p w:rsidR="006F5FBA" w:rsidRPr="00AE0957" w:rsidRDefault="006F5FBA" w:rsidP="004F7F79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AE0957">
              <w:rPr>
                <w:color w:val="000000"/>
                <w:sz w:val="20"/>
                <w:szCs w:val="20"/>
              </w:rPr>
              <w:t>12500,00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 ЭПЗ-100 ул.Кирова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000000213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4F7F7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3КМ с электродвигателем 2,2кВ ул.Кирова</w:t>
            </w:r>
          </w:p>
        </w:tc>
        <w:tc>
          <w:tcPr>
            <w:tcW w:w="1418" w:type="dxa"/>
            <w:vAlign w:val="center"/>
          </w:tcPr>
          <w:p w:rsidR="006F5FBA" w:rsidRDefault="006F5FBA" w:rsidP="004F7F7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000000210</w:t>
            </w:r>
          </w:p>
        </w:tc>
        <w:tc>
          <w:tcPr>
            <w:tcW w:w="1275" w:type="dxa"/>
            <w:vAlign w:val="center"/>
          </w:tcPr>
          <w:p w:rsidR="006F5FBA" w:rsidRDefault="006F5FBA" w:rsidP="004F7F79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:rsidR="006F5FBA" w:rsidRDefault="006F5FBA" w:rsidP="004F7F7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3КМ с электродвигателем 2,2кВ </w:t>
            </w:r>
          </w:p>
        </w:tc>
        <w:tc>
          <w:tcPr>
            <w:tcW w:w="1418" w:type="dxa"/>
            <w:vAlign w:val="center"/>
          </w:tcPr>
          <w:p w:rsidR="006F5FBA" w:rsidRDefault="006F5FBA" w:rsidP="004F7F7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000000219</w:t>
            </w:r>
          </w:p>
        </w:tc>
        <w:tc>
          <w:tcPr>
            <w:tcW w:w="1275" w:type="dxa"/>
            <w:vAlign w:val="center"/>
          </w:tcPr>
          <w:p w:rsidR="006F5FBA" w:rsidRDefault="006F5FBA" w:rsidP="004F7F79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 w:rsidRPr="00A53472">
              <w:rPr>
                <w:color w:val="000000"/>
                <w:sz w:val="20"/>
                <w:szCs w:val="20"/>
              </w:rPr>
              <w:t>Модульная котельная, г.Киржач, ул.Магистральная, д.13/1</w:t>
            </w:r>
          </w:p>
        </w:tc>
        <w:tc>
          <w:tcPr>
            <w:tcW w:w="3969" w:type="dxa"/>
            <w:vAlign w:val="center"/>
          </w:tcPr>
          <w:p w:rsidR="006F5FBA" w:rsidRPr="00A53472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 w:rsidRPr="00A53472">
              <w:rPr>
                <w:sz w:val="20"/>
                <w:szCs w:val="20"/>
              </w:rPr>
              <w:t>Здание</w:t>
            </w:r>
            <w:r>
              <w:rPr>
                <w:sz w:val="20"/>
                <w:szCs w:val="20"/>
              </w:rPr>
              <w:t xml:space="preserve"> модульной </w:t>
            </w:r>
            <w:r w:rsidRPr="00A53472">
              <w:rPr>
                <w:sz w:val="20"/>
                <w:szCs w:val="20"/>
              </w:rPr>
              <w:t>котельной</w:t>
            </w:r>
            <w:r>
              <w:rPr>
                <w:sz w:val="20"/>
                <w:szCs w:val="20"/>
              </w:rPr>
              <w:t>, г. Киржач, ул. Магистральная, д. 13/1</w:t>
            </w:r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5421026,00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ЭТ-007с-16-43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</w:pPr>
            <w:r>
              <w:rPr>
                <w:color w:val="000000"/>
                <w:sz w:val="20"/>
                <w:szCs w:val="20"/>
              </w:rPr>
              <w:t>102800,00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ЭТ-007с-16-43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</w:pPr>
            <w:r>
              <w:rPr>
                <w:color w:val="000000"/>
                <w:sz w:val="20"/>
                <w:szCs w:val="20"/>
              </w:rPr>
              <w:t>102800,00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ЭТ-019с-10-77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</w:pPr>
            <w:r>
              <w:rPr>
                <w:color w:val="000000"/>
                <w:sz w:val="20"/>
                <w:szCs w:val="20"/>
              </w:rPr>
              <w:t>280610,00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ЭТ-019с-10-77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</w:pPr>
            <w:r>
              <w:rPr>
                <w:color w:val="000000"/>
                <w:sz w:val="20"/>
                <w:szCs w:val="20"/>
              </w:rPr>
              <w:t>280610,00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9D7A4A" w:rsidRDefault="006F5FBA" w:rsidP="000B5595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Бак расширительный </w:t>
            </w:r>
            <w:r>
              <w:rPr>
                <w:sz w:val="20"/>
                <w:szCs w:val="20"/>
                <w:lang w:val="en-US"/>
              </w:rPr>
              <w:t>WR V 500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</w:pPr>
            <w:r>
              <w:rPr>
                <w:color w:val="000000"/>
                <w:sz w:val="20"/>
                <w:szCs w:val="20"/>
              </w:rPr>
              <w:t>24700,00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170B2C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Вентилятор </w:t>
            </w:r>
            <w:r>
              <w:rPr>
                <w:sz w:val="20"/>
                <w:szCs w:val="20"/>
                <w:lang w:val="en-US"/>
              </w:rPr>
              <w:t>AW</w:t>
            </w:r>
            <w:r>
              <w:rPr>
                <w:sz w:val="20"/>
                <w:szCs w:val="20"/>
              </w:rPr>
              <w:t xml:space="preserve"> 355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98000,00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горелка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340000,00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A53472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горелка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CB2D6E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 стальной водогрейный </w:t>
            </w:r>
            <w:r>
              <w:rPr>
                <w:sz w:val="20"/>
                <w:szCs w:val="20"/>
                <w:lang w:val="en-US"/>
              </w:rPr>
              <w:t>RS</w:t>
            </w:r>
            <w:r w:rsidRPr="00CB2D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800, </w:t>
            </w:r>
            <w:r>
              <w:rPr>
                <w:sz w:val="20"/>
                <w:szCs w:val="20"/>
                <w:lang w:val="en-US"/>
              </w:rPr>
              <w:t>GAS</w:t>
            </w:r>
            <w:r w:rsidRPr="00CB2D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CB2D6E">
              <w:rPr>
                <w:sz w:val="20"/>
                <w:szCs w:val="20"/>
              </w:rPr>
              <w:t>100/2</w:t>
            </w:r>
            <w:r>
              <w:rPr>
                <w:sz w:val="20"/>
                <w:szCs w:val="20"/>
                <w:lang w:val="en-US"/>
              </w:rPr>
              <w:t>CE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360000,00</w:t>
            </w:r>
          </w:p>
        </w:tc>
      </w:tr>
      <w:tr w:rsidR="006F5FBA" w:rsidTr="000B5595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B55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 стальной водогрейный </w:t>
            </w:r>
            <w:r>
              <w:rPr>
                <w:sz w:val="20"/>
                <w:szCs w:val="20"/>
                <w:lang w:val="en-US"/>
              </w:rPr>
              <w:t>RS</w:t>
            </w:r>
            <w:r w:rsidRPr="00CB2D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800, </w:t>
            </w:r>
            <w:r>
              <w:rPr>
                <w:sz w:val="20"/>
                <w:szCs w:val="20"/>
                <w:lang w:val="en-US"/>
              </w:rPr>
              <w:t>GAS</w:t>
            </w:r>
            <w:r w:rsidRPr="00CB2D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CB2D6E">
              <w:rPr>
                <w:sz w:val="20"/>
                <w:szCs w:val="20"/>
              </w:rPr>
              <w:t>100/2</w:t>
            </w:r>
            <w:r>
              <w:rPr>
                <w:sz w:val="20"/>
                <w:szCs w:val="20"/>
                <w:lang w:val="en-US"/>
              </w:rPr>
              <w:t>CE</w:t>
            </w:r>
          </w:p>
        </w:tc>
        <w:tc>
          <w:tcPr>
            <w:tcW w:w="1418" w:type="dxa"/>
          </w:tcPr>
          <w:p w:rsidR="006F5FBA" w:rsidRDefault="006F5FBA" w:rsidP="000B5595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B5595">
            <w:pPr>
              <w:jc w:val="right"/>
            </w:pPr>
            <w:r>
              <w:rPr>
                <w:color w:val="000000"/>
                <w:sz w:val="20"/>
                <w:szCs w:val="20"/>
              </w:rPr>
              <w:t>360000,00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термозапорный КТЗ 50-1,6, Ду 50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2900,00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9A16F8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автоматический газовый </w:t>
            </w:r>
            <w:r>
              <w:rPr>
                <w:sz w:val="20"/>
                <w:szCs w:val="20"/>
                <w:lang w:val="en-US"/>
              </w:rPr>
              <w:t>EVPS</w:t>
            </w:r>
            <w:r w:rsidRPr="00596492">
              <w:rPr>
                <w:sz w:val="20"/>
                <w:szCs w:val="20"/>
              </w:rPr>
              <w:t xml:space="preserve"> 50</w:t>
            </w:r>
            <w:r>
              <w:rPr>
                <w:sz w:val="20"/>
                <w:szCs w:val="20"/>
              </w:rPr>
              <w:t xml:space="preserve"> </w:t>
            </w:r>
            <w:r w:rsidRPr="00596492">
              <w:rPr>
                <w:sz w:val="20"/>
                <w:szCs w:val="20"/>
              </w:rPr>
              <w:t>608</w:t>
            </w:r>
            <w:r>
              <w:rPr>
                <w:sz w:val="20"/>
                <w:szCs w:val="20"/>
              </w:rPr>
              <w:t>, Ду50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49050,00</w:t>
            </w:r>
          </w:p>
        </w:tc>
      </w:tr>
      <w:tr w:rsidR="006F5FBA" w:rsidTr="000415F3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для измерения количества газа СК-ЭК-Вз-Р-0,2-250/1,6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218400,00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64412E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КИПиА (тепловычислитель ТВ7, счетчик хол.воды, манометры, термометры, датчики)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260000,00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605F74" w:rsidRDefault="006F5FBA" w:rsidP="00E522C6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Насос сетевого контура </w:t>
            </w:r>
            <w:r>
              <w:rPr>
                <w:sz w:val="20"/>
                <w:szCs w:val="20"/>
                <w:lang w:val="en-US"/>
              </w:rPr>
              <w:t>IPL 50/185-7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5/2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121527,00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сетевого контура </w:t>
            </w:r>
            <w:r>
              <w:rPr>
                <w:sz w:val="20"/>
                <w:szCs w:val="20"/>
                <w:lang w:val="en-US"/>
              </w:rPr>
              <w:t>IPL 50/185-7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5/2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121527,00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котлового контура </w:t>
            </w:r>
            <w:r>
              <w:rPr>
                <w:sz w:val="20"/>
                <w:szCs w:val="20"/>
                <w:lang w:val="en-US"/>
              </w:rPr>
              <w:t>IPL 50/</w:t>
            </w:r>
            <w:r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2,2</w:t>
            </w:r>
            <w:r>
              <w:rPr>
                <w:sz w:val="20"/>
                <w:szCs w:val="20"/>
                <w:lang w:val="en-US"/>
              </w:rPr>
              <w:t>/2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65900,00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котлового контура </w:t>
            </w:r>
            <w:r>
              <w:rPr>
                <w:sz w:val="20"/>
                <w:szCs w:val="20"/>
                <w:lang w:val="en-US"/>
              </w:rPr>
              <w:t>IPL 50/</w:t>
            </w:r>
            <w:r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2,2</w:t>
            </w:r>
            <w:r>
              <w:rPr>
                <w:sz w:val="20"/>
                <w:szCs w:val="20"/>
                <w:lang w:val="en-US"/>
              </w:rPr>
              <w:t>/2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65900,00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C16986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для рециркуляции воды ТОР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50/4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29300,00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C16986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для рециркуляции воды ТОР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50/4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29300,00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A26838" w:rsidRDefault="006F5FBA" w:rsidP="00E522C6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Насос системы ГВС  </w:t>
            </w:r>
            <w:r>
              <w:rPr>
                <w:sz w:val="20"/>
                <w:szCs w:val="20"/>
                <w:lang w:val="en-US"/>
              </w:rPr>
              <w:t>IPL 25/90-0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25/2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36000,00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системы ГВС  </w:t>
            </w:r>
            <w:r>
              <w:rPr>
                <w:sz w:val="20"/>
                <w:szCs w:val="20"/>
                <w:lang w:val="en-US"/>
              </w:rPr>
              <w:t>IPL 25/90-0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25/2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36000,00</w:t>
            </w:r>
          </w:p>
        </w:tc>
      </w:tr>
      <w:tr w:rsidR="006F5FBA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A41C44" w:rsidRDefault="006F5FBA" w:rsidP="00E522C6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Насос подпиточный  HMP 304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64412E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Предохранительно-запорная и регулирующая арматура – комплект </w:t>
            </w:r>
          </w:p>
        </w:tc>
        <w:tc>
          <w:tcPr>
            <w:tcW w:w="1418" w:type="dxa"/>
          </w:tcPr>
          <w:p w:rsidR="006F5FBA" w:rsidRDefault="006F5FBA" w:rsidP="00E522C6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E522C6">
            <w:pPr>
              <w:jc w:val="right"/>
            </w:pPr>
            <w:r>
              <w:rPr>
                <w:color w:val="000000"/>
                <w:sz w:val="20"/>
                <w:szCs w:val="20"/>
              </w:rPr>
              <w:t>394000,00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4F55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управления</w:t>
            </w:r>
          </w:p>
        </w:tc>
        <w:tc>
          <w:tcPr>
            <w:tcW w:w="1418" w:type="dxa"/>
          </w:tcPr>
          <w:p w:rsidR="006F5FBA" w:rsidRPr="00321138" w:rsidRDefault="006F5FBA" w:rsidP="004F55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4F55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35000,00</w:t>
            </w:r>
          </w:p>
        </w:tc>
      </w:tr>
      <w:tr w:rsidR="006F5FBA" w:rsidRPr="0064412E" w:rsidTr="004F5537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4F55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управления</w:t>
            </w:r>
          </w:p>
        </w:tc>
        <w:tc>
          <w:tcPr>
            <w:tcW w:w="1418" w:type="dxa"/>
          </w:tcPr>
          <w:p w:rsidR="006F5FBA" w:rsidRPr="00321138" w:rsidRDefault="006F5FBA" w:rsidP="004F55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  <w:vAlign w:val="center"/>
          </w:tcPr>
          <w:p w:rsidR="006F5FBA" w:rsidRDefault="006F5FBA" w:rsidP="004F5537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35000,00</w:t>
            </w:r>
          </w:p>
        </w:tc>
      </w:tr>
      <w:tr w:rsidR="006F5FBA" w:rsidRPr="0064412E" w:rsidTr="000415F3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514CB7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Ротационный счетчик газа </w:t>
            </w:r>
            <w:r>
              <w:rPr>
                <w:sz w:val="20"/>
                <w:szCs w:val="20"/>
                <w:lang w:val="en-US"/>
              </w:rPr>
              <w:t>RVG</w:t>
            </w:r>
            <w:r w:rsidRPr="00514C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</w:t>
            </w:r>
            <w:r w:rsidRPr="00514CB7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72800,00</w:t>
            </w:r>
          </w:p>
        </w:tc>
      </w:tr>
      <w:tr w:rsidR="006F5FBA" w:rsidRPr="0064412E" w:rsidTr="000415F3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Ротационный счетчик газа </w:t>
            </w:r>
            <w:r>
              <w:rPr>
                <w:sz w:val="20"/>
                <w:szCs w:val="20"/>
                <w:lang w:val="en-US"/>
              </w:rPr>
              <w:t>RVG</w:t>
            </w:r>
            <w:r w:rsidRPr="00514C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</w:t>
            </w:r>
            <w:r w:rsidRPr="00514CB7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72800,00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225898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Регулятор давления газа </w:t>
            </w:r>
            <w:r>
              <w:rPr>
                <w:sz w:val="20"/>
                <w:szCs w:val="20"/>
                <w:lang w:val="en-US"/>
              </w:rPr>
              <w:t>RG</w:t>
            </w:r>
            <w:r w:rsidRPr="00225898">
              <w:rPr>
                <w:sz w:val="20"/>
                <w:szCs w:val="20"/>
              </w:rPr>
              <w:t>/2</w:t>
            </w:r>
            <w:r>
              <w:rPr>
                <w:sz w:val="20"/>
                <w:szCs w:val="20"/>
                <w:lang w:val="en-US"/>
              </w:rPr>
              <w:t>MBZ</w:t>
            </w:r>
            <w:r>
              <w:rPr>
                <w:sz w:val="20"/>
                <w:szCs w:val="20"/>
              </w:rPr>
              <w:t>, Ду32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70000,00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0415F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Регулятор давления газа </w:t>
            </w:r>
            <w:r>
              <w:rPr>
                <w:sz w:val="20"/>
                <w:szCs w:val="20"/>
                <w:lang w:val="en-US"/>
              </w:rPr>
              <w:t>RG</w:t>
            </w:r>
            <w:r w:rsidRPr="00225898">
              <w:rPr>
                <w:sz w:val="20"/>
                <w:szCs w:val="20"/>
              </w:rPr>
              <w:t>/2</w:t>
            </w:r>
            <w:r>
              <w:rPr>
                <w:sz w:val="20"/>
                <w:szCs w:val="20"/>
                <w:lang w:val="en-US"/>
              </w:rPr>
              <w:t>MBZ</w:t>
            </w:r>
            <w:r>
              <w:rPr>
                <w:sz w:val="20"/>
                <w:szCs w:val="20"/>
              </w:rPr>
              <w:t>, Ду32</w:t>
            </w:r>
          </w:p>
        </w:tc>
        <w:tc>
          <w:tcPr>
            <w:tcW w:w="1418" w:type="dxa"/>
          </w:tcPr>
          <w:p w:rsidR="006F5FBA" w:rsidRDefault="006F5FBA" w:rsidP="000415F3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0415F3">
            <w:pPr>
              <w:jc w:val="right"/>
            </w:pPr>
            <w:r>
              <w:rPr>
                <w:color w:val="000000"/>
                <w:sz w:val="20"/>
                <w:szCs w:val="20"/>
              </w:rPr>
              <w:t>67400,00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3051E9" w:rsidRDefault="006F5FBA" w:rsidP="004F55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Сигнализатор загазованности </w:t>
            </w:r>
            <w:r>
              <w:rPr>
                <w:sz w:val="20"/>
                <w:szCs w:val="20"/>
                <w:lang w:val="en-US"/>
              </w:rPr>
              <w:t>RGD</w:t>
            </w:r>
            <w:r w:rsidRPr="003051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SEITRON</w:t>
            </w:r>
            <w:r w:rsidRPr="003051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</w:t>
            </w:r>
            <w:r w:rsidRPr="003051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</w:t>
            </w:r>
            <w:r w:rsidRPr="003051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L</w:t>
            </w:r>
            <w:r w:rsidRPr="003051E9">
              <w:rPr>
                <w:sz w:val="20"/>
                <w:szCs w:val="20"/>
              </w:rPr>
              <w:t>.(</w:t>
            </w:r>
            <w:r>
              <w:rPr>
                <w:sz w:val="20"/>
                <w:szCs w:val="20"/>
              </w:rPr>
              <w:t>Италия</w:t>
            </w:r>
            <w:r w:rsidRPr="003051E9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6F5FBA" w:rsidRDefault="006F5FBA" w:rsidP="004F5537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4F5537">
            <w:pPr>
              <w:jc w:val="right"/>
            </w:pPr>
            <w:r>
              <w:rPr>
                <w:color w:val="000000"/>
                <w:sz w:val="20"/>
                <w:szCs w:val="20"/>
              </w:rPr>
              <w:t>15600,00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3001DB" w:rsidRDefault="006F5FBA" w:rsidP="004F55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умягчения </w:t>
            </w:r>
            <w:r>
              <w:rPr>
                <w:sz w:val="20"/>
                <w:szCs w:val="20"/>
                <w:lang w:val="en-US"/>
              </w:rPr>
              <w:t>WST</w:t>
            </w:r>
            <w:r w:rsidRPr="003001DB">
              <w:rPr>
                <w:sz w:val="20"/>
                <w:szCs w:val="20"/>
              </w:rPr>
              <w:t>-1,0-</w:t>
            </w:r>
            <w:r>
              <w:rPr>
                <w:sz w:val="20"/>
                <w:szCs w:val="20"/>
                <w:lang w:val="en-US"/>
              </w:rPr>
              <w:t>CI</w:t>
            </w:r>
            <w:r w:rsidRPr="003001DB">
              <w:rPr>
                <w:sz w:val="20"/>
                <w:szCs w:val="20"/>
              </w:rPr>
              <w:t>-(</w:t>
            </w:r>
            <w:r>
              <w:rPr>
                <w:sz w:val="20"/>
                <w:szCs w:val="20"/>
                <w:lang w:val="en-US"/>
              </w:rPr>
              <w:t>SC</w:t>
            </w:r>
            <w:r w:rsidRPr="003001DB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6F5FBA" w:rsidRDefault="006F5FBA" w:rsidP="004F5537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4F5537">
            <w:pPr>
              <w:jc w:val="right"/>
            </w:pPr>
            <w:r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64412E" w:rsidRDefault="006F5FBA" w:rsidP="004F55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Фильтры для воды и газа муфтовые и фланцевые - комплект</w:t>
            </w:r>
          </w:p>
        </w:tc>
        <w:tc>
          <w:tcPr>
            <w:tcW w:w="1418" w:type="dxa"/>
          </w:tcPr>
          <w:p w:rsidR="006F5FBA" w:rsidRDefault="006F5FBA" w:rsidP="004F5537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4F5537">
            <w:pPr>
              <w:jc w:val="right"/>
            </w:pPr>
            <w:r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Pr="00A30E16" w:rsidRDefault="006F5FBA" w:rsidP="00C31DA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 ВРУ, щит ЩУ, электрооборудование и оборудование пожарно-охранной сигнализации и системы диспетчеризации</w:t>
            </w:r>
          </w:p>
        </w:tc>
        <w:tc>
          <w:tcPr>
            <w:tcW w:w="1418" w:type="dxa"/>
          </w:tcPr>
          <w:p w:rsidR="006F5FBA" w:rsidRDefault="006F5FBA" w:rsidP="00C31DAF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Default="006F5FBA" w:rsidP="00C31DAF">
            <w:pPr>
              <w:jc w:val="right"/>
            </w:pPr>
            <w:r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6F5FBA" w:rsidRPr="0064412E" w:rsidTr="0075229B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E522C6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Pr="0064412E" w:rsidRDefault="006F5FBA" w:rsidP="00833666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Сети теплоснабжения, ул. Магистральная, ул. Юбилейная, ул. 50 лет Октября, </w:t>
            </w:r>
            <w:smartTag w:uri="urn:schemas-microsoft-com:office:smarttags" w:element="metricconverter">
              <w:smartTagPr>
                <w:attr w:name="ProductID" w:val="3391 м"/>
              </w:smartTagPr>
              <w:r>
                <w:rPr>
                  <w:sz w:val="20"/>
                  <w:szCs w:val="20"/>
                </w:rPr>
                <w:t>3391 м</w:t>
              </w:r>
            </w:smartTag>
          </w:p>
        </w:tc>
        <w:tc>
          <w:tcPr>
            <w:tcW w:w="1418" w:type="dxa"/>
            <w:vAlign w:val="center"/>
          </w:tcPr>
          <w:p w:rsidR="006F5FBA" w:rsidRDefault="006F5FBA" w:rsidP="00E522C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000000350</w:t>
            </w:r>
          </w:p>
        </w:tc>
        <w:tc>
          <w:tcPr>
            <w:tcW w:w="1275" w:type="dxa"/>
            <w:vAlign w:val="center"/>
          </w:tcPr>
          <w:p w:rsidR="006F5FBA" w:rsidRDefault="006F5FBA" w:rsidP="00E522C6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F5FBA" w:rsidRPr="0064412E" w:rsidTr="0075229B">
        <w:trPr>
          <w:trHeight w:val="20"/>
        </w:trPr>
        <w:tc>
          <w:tcPr>
            <w:tcW w:w="2977" w:type="dxa"/>
            <w:gridSpan w:val="2"/>
            <w:noWrap/>
          </w:tcPr>
          <w:p w:rsidR="006F5FBA" w:rsidRPr="0064412E" w:rsidRDefault="006F5FBA" w:rsidP="00E522C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69" w:type="dxa"/>
            <w:vAlign w:val="center"/>
          </w:tcPr>
          <w:p w:rsidR="006F5FBA" w:rsidRDefault="006F5FBA" w:rsidP="00E522C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F5FBA" w:rsidRDefault="006F5FBA" w:rsidP="00C8299C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15817514,76</w:t>
            </w:r>
          </w:p>
        </w:tc>
      </w:tr>
    </w:tbl>
    <w:p w:rsidR="006F5FBA" w:rsidRDefault="006F5FBA" w:rsidP="00E04F08">
      <w:pPr>
        <w:pStyle w:val="ConsPlusNormal"/>
        <w:jc w:val="center"/>
        <w:rPr>
          <w:rFonts w:ascii="Times New Roman" w:hAnsi="Times New Roman" w:cs="Times New Roman"/>
        </w:rPr>
      </w:pPr>
    </w:p>
    <w:p w:rsidR="006F5FBA" w:rsidRPr="0064412E" w:rsidRDefault="006F5FBA" w:rsidP="00E04F08">
      <w:pPr>
        <w:jc w:val="center"/>
        <w:rPr>
          <w:sz w:val="20"/>
          <w:szCs w:val="20"/>
        </w:rPr>
      </w:pPr>
      <w:bookmarkStart w:id="0" w:name="Par29903"/>
      <w:bookmarkEnd w:id="0"/>
    </w:p>
    <w:p w:rsidR="006F5FBA" w:rsidRPr="00102A35" w:rsidRDefault="006F5FBA" w:rsidP="00E04F08">
      <w:pPr>
        <w:jc w:val="center"/>
        <w:rPr>
          <w:b/>
        </w:rPr>
      </w:pPr>
      <w:r w:rsidRPr="00102A35">
        <w:rPr>
          <w:b/>
        </w:rPr>
        <w:t>Перечень иного имущества, предназначенного для осуществления деятельности, предусмотренной концессионным соглашением</w:t>
      </w:r>
    </w:p>
    <w:p w:rsidR="006F5FBA" w:rsidRDefault="006F5FBA" w:rsidP="00E04F08">
      <w:pPr>
        <w:rPr>
          <w:sz w:val="20"/>
          <w:szCs w:val="20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410"/>
        <w:gridCol w:w="3968"/>
        <w:gridCol w:w="1418"/>
        <w:gridCol w:w="1275"/>
      </w:tblGrid>
      <w:tr w:rsidR="006F5FBA" w:rsidTr="00833666">
        <w:trPr>
          <w:trHeight w:val="20"/>
        </w:trPr>
        <w:tc>
          <w:tcPr>
            <w:tcW w:w="567" w:type="dxa"/>
            <w:vAlign w:val="center"/>
          </w:tcPr>
          <w:p w:rsidR="006F5FBA" w:rsidRPr="00833666" w:rsidRDefault="006F5FBA" w:rsidP="0083366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10" w:type="dxa"/>
            <w:vAlign w:val="center"/>
          </w:tcPr>
          <w:p w:rsidR="006F5FBA" w:rsidRPr="00833666" w:rsidRDefault="006F5FBA" w:rsidP="00AC28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Подразделение</w:t>
            </w:r>
          </w:p>
        </w:tc>
        <w:tc>
          <w:tcPr>
            <w:tcW w:w="3968" w:type="dxa"/>
            <w:vAlign w:val="center"/>
          </w:tcPr>
          <w:p w:rsidR="006F5FBA" w:rsidRPr="00833666" w:rsidRDefault="006F5FBA" w:rsidP="00AC28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Полное наименование имущества</w:t>
            </w:r>
          </w:p>
        </w:tc>
        <w:tc>
          <w:tcPr>
            <w:tcW w:w="1418" w:type="dxa"/>
            <w:vAlign w:val="center"/>
          </w:tcPr>
          <w:p w:rsidR="006F5FBA" w:rsidRPr="00833666" w:rsidRDefault="006F5FBA" w:rsidP="00AC28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Инвентарный номер</w:t>
            </w:r>
          </w:p>
        </w:tc>
        <w:tc>
          <w:tcPr>
            <w:tcW w:w="1275" w:type="dxa"/>
            <w:vAlign w:val="center"/>
          </w:tcPr>
          <w:p w:rsidR="006F5FBA" w:rsidRPr="00833666" w:rsidRDefault="006F5FBA" w:rsidP="00AC28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Балансовая стоимость, руб.</w:t>
            </w:r>
          </w:p>
        </w:tc>
      </w:tr>
      <w:tr w:rsidR="006F5FBA" w:rsidTr="00833666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4E339B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Квартальная котельная г.Киржач, мкр.Красный Октябрь, ул.Первый Проезд , д.7</w:t>
            </w:r>
          </w:p>
        </w:tc>
        <w:tc>
          <w:tcPr>
            <w:tcW w:w="3968" w:type="dxa"/>
            <w:vAlign w:val="center"/>
          </w:tcPr>
          <w:p w:rsidR="006F5FBA" w:rsidRPr="00124747" w:rsidRDefault="006F5FBA" w:rsidP="00C70AF7">
            <w:pPr>
              <w:spacing w:line="276" w:lineRule="auto"/>
              <w:rPr>
                <w:sz w:val="20"/>
                <w:szCs w:val="20"/>
              </w:rPr>
            </w:pPr>
            <w:r w:rsidRPr="00124747">
              <w:rPr>
                <w:sz w:val="20"/>
                <w:szCs w:val="20"/>
              </w:rPr>
              <w:t>Аппарат сварочный</w:t>
            </w:r>
          </w:p>
        </w:tc>
        <w:tc>
          <w:tcPr>
            <w:tcW w:w="1418" w:type="dxa"/>
            <w:vAlign w:val="center"/>
          </w:tcPr>
          <w:p w:rsidR="006F5FBA" w:rsidRPr="00124747" w:rsidRDefault="006F5FBA" w:rsidP="00C70AF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000000173</w:t>
            </w:r>
          </w:p>
        </w:tc>
        <w:tc>
          <w:tcPr>
            <w:tcW w:w="1275" w:type="dxa"/>
            <w:vAlign w:val="center"/>
          </w:tcPr>
          <w:p w:rsidR="006F5FBA" w:rsidRPr="00124747" w:rsidRDefault="006F5FBA" w:rsidP="00C70AF7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642,47</w:t>
            </w:r>
          </w:p>
        </w:tc>
      </w:tr>
      <w:tr w:rsidR="006F5FBA" w:rsidTr="00833666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4E339B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968" w:type="dxa"/>
            <w:vAlign w:val="center"/>
          </w:tcPr>
          <w:p w:rsidR="006F5FBA" w:rsidRPr="00124747" w:rsidRDefault="006F5FBA" w:rsidP="00C70AF7">
            <w:pPr>
              <w:spacing w:line="276" w:lineRule="auto"/>
              <w:rPr>
                <w:sz w:val="20"/>
                <w:szCs w:val="20"/>
              </w:rPr>
            </w:pPr>
            <w:r w:rsidRPr="00124747">
              <w:rPr>
                <w:sz w:val="20"/>
                <w:szCs w:val="20"/>
              </w:rPr>
              <w:t>Кран балка</w:t>
            </w:r>
          </w:p>
        </w:tc>
        <w:tc>
          <w:tcPr>
            <w:tcW w:w="1418" w:type="dxa"/>
            <w:vAlign w:val="center"/>
          </w:tcPr>
          <w:p w:rsidR="006F5FBA" w:rsidRPr="00124747" w:rsidRDefault="006F5FBA" w:rsidP="00C70AF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000000143</w:t>
            </w:r>
          </w:p>
        </w:tc>
        <w:tc>
          <w:tcPr>
            <w:tcW w:w="1275" w:type="dxa"/>
            <w:vAlign w:val="center"/>
          </w:tcPr>
          <w:p w:rsidR="006F5FBA" w:rsidRPr="00124747" w:rsidRDefault="006F5FBA" w:rsidP="00C70AF7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44045,54</w:t>
            </w:r>
          </w:p>
        </w:tc>
      </w:tr>
      <w:tr w:rsidR="006F5FBA" w:rsidTr="00833666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4E339B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968" w:type="dxa"/>
            <w:vAlign w:val="center"/>
          </w:tcPr>
          <w:p w:rsidR="006F5FBA" w:rsidRPr="00124747" w:rsidRDefault="006F5FBA" w:rsidP="00C70AF7">
            <w:pPr>
              <w:spacing w:line="276" w:lineRule="auto"/>
              <w:rPr>
                <w:sz w:val="20"/>
                <w:szCs w:val="20"/>
              </w:rPr>
            </w:pPr>
            <w:r w:rsidRPr="00124747">
              <w:rPr>
                <w:sz w:val="20"/>
                <w:szCs w:val="20"/>
              </w:rPr>
              <w:t>Станок заточной</w:t>
            </w:r>
          </w:p>
        </w:tc>
        <w:tc>
          <w:tcPr>
            <w:tcW w:w="1418" w:type="dxa"/>
            <w:vAlign w:val="center"/>
          </w:tcPr>
          <w:p w:rsidR="006F5FBA" w:rsidRPr="00124747" w:rsidRDefault="006F5FBA" w:rsidP="00C70AF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000000188</w:t>
            </w:r>
          </w:p>
        </w:tc>
        <w:tc>
          <w:tcPr>
            <w:tcW w:w="1275" w:type="dxa"/>
            <w:vAlign w:val="center"/>
          </w:tcPr>
          <w:p w:rsidR="006F5FBA" w:rsidRPr="00124747" w:rsidRDefault="006F5FBA" w:rsidP="00C70AF7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1400,00</w:t>
            </w:r>
          </w:p>
        </w:tc>
      </w:tr>
      <w:tr w:rsidR="006F5FBA" w:rsidTr="00C70AF7">
        <w:trPr>
          <w:trHeight w:val="20"/>
        </w:trPr>
        <w:tc>
          <w:tcPr>
            <w:tcW w:w="567" w:type="dxa"/>
            <w:noWrap/>
          </w:tcPr>
          <w:p w:rsidR="006F5FBA" w:rsidRPr="00683053" w:rsidRDefault="006F5FBA" w:rsidP="004E339B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F5FBA" w:rsidRDefault="006F5FBA">
            <w:pPr>
              <w:spacing w:line="276" w:lineRule="auto"/>
              <w:rPr>
                <w:sz w:val="22"/>
                <w:szCs w:val="22"/>
              </w:rPr>
            </w:pPr>
            <w:r w:rsidRPr="00A53472">
              <w:rPr>
                <w:color w:val="000000"/>
                <w:sz w:val="20"/>
                <w:szCs w:val="20"/>
              </w:rPr>
              <w:t>Модульная котельная, г.Киржач, ул.Магистральная, д.13/1</w:t>
            </w:r>
          </w:p>
        </w:tc>
        <w:tc>
          <w:tcPr>
            <w:tcW w:w="3968" w:type="dxa"/>
            <w:vAlign w:val="center"/>
          </w:tcPr>
          <w:p w:rsidR="006F5FBA" w:rsidRPr="009263F8" w:rsidRDefault="006F5FBA" w:rsidP="00C70AF7">
            <w:pPr>
              <w:spacing w:line="276" w:lineRule="auto"/>
              <w:rPr>
                <w:sz w:val="20"/>
                <w:szCs w:val="20"/>
              </w:rPr>
            </w:pPr>
            <w:r w:rsidRPr="009263F8">
              <w:rPr>
                <w:sz w:val="20"/>
                <w:szCs w:val="20"/>
              </w:rPr>
              <w:t>Дизель электростанция «Азимут» АД-24С-Т400-2РП</w:t>
            </w:r>
          </w:p>
        </w:tc>
        <w:tc>
          <w:tcPr>
            <w:tcW w:w="1418" w:type="dxa"/>
          </w:tcPr>
          <w:p w:rsidR="006F5FBA" w:rsidRPr="009263F8" w:rsidRDefault="006F5FBA" w:rsidP="00C70AF7">
            <w:pPr>
              <w:jc w:val="center"/>
              <w:rPr>
                <w:color w:val="000000"/>
                <w:sz w:val="20"/>
                <w:szCs w:val="20"/>
              </w:rPr>
            </w:pPr>
            <w:r w:rsidRPr="009263F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6F5FBA" w:rsidRPr="009263F8" w:rsidRDefault="006F5FBA" w:rsidP="00C70AF7">
            <w:pPr>
              <w:jc w:val="right"/>
              <w:rPr>
                <w:color w:val="000000"/>
                <w:sz w:val="20"/>
                <w:szCs w:val="20"/>
              </w:rPr>
            </w:pPr>
            <w:r w:rsidRPr="009263F8">
              <w:rPr>
                <w:color w:val="000000"/>
                <w:sz w:val="20"/>
                <w:szCs w:val="20"/>
              </w:rPr>
              <w:t>550550,00</w:t>
            </w:r>
          </w:p>
        </w:tc>
      </w:tr>
      <w:tr w:rsidR="006F5FBA" w:rsidTr="004E339B">
        <w:trPr>
          <w:trHeight w:val="20"/>
        </w:trPr>
        <w:tc>
          <w:tcPr>
            <w:tcW w:w="2977" w:type="dxa"/>
            <w:gridSpan w:val="2"/>
            <w:noWrap/>
            <w:vAlign w:val="center"/>
          </w:tcPr>
          <w:p w:rsidR="006F5FBA" w:rsidRDefault="006F5FB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68" w:type="dxa"/>
            <w:vAlign w:val="center"/>
          </w:tcPr>
          <w:p w:rsidR="006F5FBA" w:rsidRDefault="006F5FBA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F5FBA" w:rsidRDefault="006F5FB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6F5FBA" w:rsidRDefault="006F5FBA" w:rsidP="000B7D7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596638,01 </w:t>
            </w:r>
          </w:p>
        </w:tc>
      </w:tr>
      <w:tr w:rsidR="006F5FBA" w:rsidTr="004E339B">
        <w:trPr>
          <w:trHeight w:val="20"/>
        </w:trPr>
        <w:tc>
          <w:tcPr>
            <w:tcW w:w="2977" w:type="dxa"/>
            <w:gridSpan w:val="2"/>
            <w:noWrap/>
            <w:vAlign w:val="center"/>
          </w:tcPr>
          <w:p w:rsidR="006F5FBA" w:rsidRPr="00B315D5" w:rsidRDefault="006F5FB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B315D5">
              <w:rPr>
                <w:b/>
                <w:color w:val="000000"/>
                <w:sz w:val="20"/>
                <w:szCs w:val="20"/>
              </w:rPr>
              <w:t>ИТОГО по двум перечням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8" w:type="dxa"/>
            <w:vAlign w:val="center"/>
          </w:tcPr>
          <w:p w:rsidR="006F5FBA" w:rsidRDefault="006F5FBA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F5FBA" w:rsidRPr="00EB29E9" w:rsidRDefault="006F5FBA" w:rsidP="00C8299C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16414152,77</w:t>
            </w:r>
          </w:p>
        </w:tc>
      </w:tr>
    </w:tbl>
    <w:p w:rsidR="006F5FBA" w:rsidRDefault="006F5FBA" w:rsidP="008C3B44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6F5FBA" w:rsidRDefault="006F5FBA" w:rsidP="008C3B44">
      <w:pPr>
        <w:pStyle w:val="ConsPlusNormal"/>
        <w:jc w:val="center"/>
        <w:rPr>
          <w:rFonts w:ascii="Times New Roman" w:hAnsi="Times New Roman" w:cs="Times New Roman"/>
          <w:b/>
        </w:rPr>
      </w:pPr>
    </w:p>
    <w:sectPr w:rsidR="006F5FBA" w:rsidSect="00FF7B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56F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66D0B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CD1BE4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9061E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5479AF"/>
    <w:multiLevelType w:val="hybridMultilevel"/>
    <w:tmpl w:val="4FE0C166"/>
    <w:lvl w:ilvl="0" w:tplc="01CC3F3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">
    <w:nsid w:val="15341FF6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F53B18"/>
    <w:multiLevelType w:val="multilevel"/>
    <w:tmpl w:val="50BA824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cs="Times New Roman" w:hint="default"/>
      </w:rPr>
    </w:lvl>
  </w:abstractNum>
  <w:abstractNum w:abstractNumId="7">
    <w:nsid w:val="1C5D45CC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0E5630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39619E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DB12E3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51394C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F9774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9A0D19"/>
    <w:multiLevelType w:val="multilevel"/>
    <w:tmpl w:val="D1E848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14">
    <w:nsid w:val="30BD07AB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4B46A4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C353AA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28F3A93"/>
    <w:multiLevelType w:val="hybridMultilevel"/>
    <w:tmpl w:val="9BE8BAEE"/>
    <w:lvl w:ilvl="0" w:tplc="7F44B1AE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5FCE">
      <w:start w:val="1"/>
      <w:numFmt w:val="bullet"/>
      <w:lvlRestart w:val="0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E1D48">
      <w:start w:val="1"/>
      <w:numFmt w:val="bullet"/>
      <w:lvlRestart w:val="0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8A730">
      <w:start w:val="1"/>
      <w:numFmt w:val="bullet"/>
      <w:lvlRestart w:val="0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000C0">
      <w:start w:val="1"/>
      <w:numFmt w:val="bullet"/>
      <w:lvlRestart w:val="0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606DD2">
      <w:start w:val="1"/>
      <w:numFmt w:val="bullet"/>
      <w:lvlRestart w:val="0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A67D6">
      <w:start w:val="1"/>
      <w:numFmt w:val="bullet"/>
      <w:lvlRestart w:val="0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EC880">
      <w:start w:val="1"/>
      <w:numFmt w:val="bullet"/>
      <w:lvlRestart w:val="0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2A3C6">
      <w:start w:val="1"/>
      <w:numFmt w:val="bullet"/>
      <w:lvlRestart w:val="0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2FF76C6"/>
    <w:multiLevelType w:val="hybridMultilevel"/>
    <w:tmpl w:val="5AE689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4862E3"/>
    <w:multiLevelType w:val="hybridMultilevel"/>
    <w:tmpl w:val="BC48C384"/>
    <w:lvl w:ilvl="0" w:tplc="410002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2D4FB9"/>
    <w:multiLevelType w:val="multilevel"/>
    <w:tmpl w:val="7F02E624"/>
    <w:lvl w:ilvl="0">
      <w:start w:val="1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32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53301292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B67031"/>
    <w:multiLevelType w:val="hybridMultilevel"/>
    <w:tmpl w:val="E996B3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1664278"/>
    <w:multiLevelType w:val="hybridMultilevel"/>
    <w:tmpl w:val="4E60499C"/>
    <w:lvl w:ilvl="0" w:tplc="6100CC00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C71475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9B63D6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FE720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A4A4249"/>
    <w:multiLevelType w:val="hybridMultilevel"/>
    <w:tmpl w:val="65584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3730BD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D21399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cs="Times New Roman" w:hint="default"/>
      </w:rPr>
    </w:lvl>
  </w:abstractNum>
  <w:abstractNum w:abstractNumId="30">
    <w:nsid w:val="7ECE0824"/>
    <w:multiLevelType w:val="hybridMultilevel"/>
    <w:tmpl w:val="E864D738"/>
    <w:lvl w:ilvl="0" w:tplc="2C0A00A2">
      <w:start w:val="1"/>
      <w:numFmt w:val="bullet"/>
      <w:pStyle w:val="4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95C67464">
      <w:start w:val="1"/>
      <w:numFmt w:val="bullet"/>
      <w:lvlRestart w:val="0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C5B657EA">
      <w:start w:val="1"/>
      <w:numFmt w:val="bullet"/>
      <w:lvlRestart w:val="0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F40B34">
      <w:start w:val="1"/>
      <w:numFmt w:val="bullet"/>
      <w:lvlRestart w:val="0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4D2C728">
      <w:start w:val="1"/>
      <w:numFmt w:val="bullet"/>
      <w:lvlRestart w:val="0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E8C433A4">
      <w:start w:val="1"/>
      <w:numFmt w:val="bullet"/>
      <w:lvlRestart w:val="0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90187BD2">
      <w:start w:val="1"/>
      <w:numFmt w:val="bullet"/>
      <w:lvlRestart w:val="0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30ECE0C">
      <w:start w:val="1"/>
      <w:numFmt w:val="bullet"/>
      <w:lvlRestart w:val="0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55586A3C">
      <w:start w:val="1"/>
      <w:numFmt w:val="bullet"/>
      <w:lvlRestart w:val="0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7"/>
  </w:num>
  <w:num w:numId="6">
    <w:abstractNumId w:val="30"/>
  </w:num>
  <w:num w:numId="7">
    <w:abstractNumId w:val="1"/>
  </w:num>
  <w:num w:numId="8">
    <w:abstractNumId w:val="0"/>
  </w:num>
  <w:num w:numId="9">
    <w:abstractNumId w:val="27"/>
  </w:num>
  <w:num w:numId="10">
    <w:abstractNumId w:val="16"/>
  </w:num>
  <w:num w:numId="11">
    <w:abstractNumId w:val="20"/>
  </w:num>
  <w:num w:numId="12">
    <w:abstractNumId w:val="7"/>
  </w:num>
  <w:num w:numId="13">
    <w:abstractNumId w:val="10"/>
  </w:num>
  <w:num w:numId="14">
    <w:abstractNumId w:val="8"/>
  </w:num>
  <w:num w:numId="15">
    <w:abstractNumId w:val="2"/>
  </w:num>
  <w:num w:numId="16">
    <w:abstractNumId w:val="11"/>
  </w:num>
  <w:num w:numId="17">
    <w:abstractNumId w:val="21"/>
  </w:num>
  <w:num w:numId="18">
    <w:abstractNumId w:val="25"/>
  </w:num>
  <w:num w:numId="19">
    <w:abstractNumId w:val="14"/>
  </w:num>
  <w:num w:numId="20">
    <w:abstractNumId w:val="24"/>
  </w:num>
  <w:num w:numId="21">
    <w:abstractNumId w:val="28"/>
  </w:num>
  <w:num w:numId="22">
    <w:abstractNumId w:val="5"/>
  </w:num>
  <w:num w:numId="23">
    <w:abstractNumId w:val="26"/>
  </w:num>
  <w:num w:numId="24">
    <w:abstractNumId w:val="9"/>
  </w:num>
  <w:num w:numId="25">
    <w:abstractNumId w:val="6"/>
  </w:num>
  <w:num w:numId="26">
    <w:abstractNumId w:val="4"/>
  </w:num>
  <w:num w:numId="27">
    <w:abstractNumId w:val="12"/>
  </w:num>
  <w:num w:numId="28">
    <w:abstractNumId w:val="23"/>
  </w:num>
  <w:num w:numId="29">
    <w:abstractNumId w:val="15"/>
  </w:num>
  <w:num w:numId="30">
    <w:abstractNumId w:val="29"/>
  </w:num>
  <w:num w:numId="31">
    <w:abstractNumId w:val="19"/>
  </w:num>
  <w:num w:numId="32">
    <w:abstractNumId w:val="3"/>
  </w:num>
  <w:num w:numId="33">
    <w:abstractNumId w:val="13"/>
  </w:num>
  <w:num w:numId="34">
    <w:abstractNumId w:val="18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8C8"/>
    <w:rsid w:val="000121CE"/>
    <w:rsid w:val="00013BC9"/>
    <w:rsid w:val="000150A2"/>
    <w:rsid w:val="00024882"/>
    <w:rsid w:val="00024898"/>
    <w:rsid w:val="00024E8C"/>
    <w:rsid w:val="000415F3"/>
    <w:rsid w:val="000428E9"/>
    <w:rsid w:val="000753C0"/>
    <w:rsid w:val="00094A08"/>
    <w:rsid w:val="000A65F3"/>
    <w:rsid w:val="000B5595"/>
    <w:rsid w:val="000B7D71"/>
    <w:rsid w:val="000C2E2E"/>
    <w:rsid w:val="000D49F7"/>
    <w:rsid w:val="000D7C83"/>
    <w:rsid w:val="000E6335"/>
    <w:rsid w:val="000F04D1"/>
    <w:rsid w:val="000F31E7"/>
    <w:rsid w:val="00102A35"/>
    <w:rsid w:val="00115B17"/>
    <w:rsid w:val="00124747"/>
    <w:rsid w:val="00126793"/>
    <w:rsid w:val="00126F41"/>
    <w:rsid w:val="001320DE"/>
    <w:rsid w:val="00144725"/>
    <w:rsid w:val="001468B2"/>
    <w:rsid w:val="00150F20"/>
    <w:rsid w:val="0017070C"/>
    <w:rsid w:val="00170B2C"/>
    <w:rsid w:val="00180A06"/>
    <w:rsid w:val="00183DA6"/>
    <w:rsid w:val="001941F0"/>
    <w:rsid w:val="00194988"/>
    <w:rsid w:val="001A3DA5"/>
    <w:rsid w:val="001B473E"/>
    <w:rsid w:val="001B62BF"/>
    <w:rsid w:val="001C27B9"/>
    <w:rsid w:val="001D5B4D"/>
    <w:rsid w:val="001F25C7"/>
    <w:rsid w:val="001F60E2"/>
    <w:rsid w:val="00213E59"/>
    <w:rsid w:val="00225898"/>
    <w:rsid w:val="0024280B"/>
    <w:rsid w:val="00251751"/>
    <w:rsid w:val="00254DAC"/>
    <w:rsid w:val="00292881"/>
    <w:rsid w:val="002E25AA"/>
    <w:rsid w:val="002F67AE"/>
    <w:rsid w:val="003001DB"/>
    <w:rsid w:val="00302578"/>
    <w:rsid w:val="003051E9"/>
    <w:rsid w:val="00321138"/>
    <w:rsid w:val="00322080"/>
    <w:rsid w:val="003352C0"/>
    <w:rsid w:val="0035444E"/>
    <w:rsid w:val="00394442"/>
    <w:rsid w:val="003A3E82"/>
    <w:rsid w:val="003C0ACA"/>
    <w:rsid w:val="003C52A7"/>
    <w:rsid w:val="003C597E"/>
    <w:rsid w:val="003E38C0"/>
    <w:rsid w:val="003F0578"/>
    <w:rsid w:val="003F21B8"/>
    <w:rsid w:val="00423E5C"/>
    <w:rsid w:val="0042533A"/>
    <w:rsid w:val="00425AF1"/>
    <w:rsid w:val="00442A16"/>
    <w:rsid w:val="00450A8B"/>
    <w:rsid w:val="00482ACD"/>
    <w:rsid w:val="0048471E"/>
    <w:rsid w:val="004B059C"/>
    <w:rsid w:val="004B4F72"/>
    <w:rsid w:val="004C1632"/>
    <w:rsid w:val="004E339B"/>
    <w:rsid w:val="004F0C94"/>
    <w:rsid w:val="004F1A6D"/>
    <w:rsid w:val="004F5537"/>
    <w:rsid w:val="004F7F79"/>
    <w:rsid w:val="00514CB7"/>
    <w:rsid w:val="005202DD"/>
    <w:rsid w:val="0053533B"/>
    <w:rsid w:val="005431CD"/>
    <w:rsid w:val="00553BE1"/>
    <w:rsid w:val="00556156"/>
    <w:rsid w:val="005734F0"/>
    <w:rsid w:val="005743AB"/>
    <w:rsid w:val="005948B0"/>
    <w:rsid w:val="00596492"/>
    <w:rsid w:val="005A283C"/>
    <w:rsid w:val="005A4D67"/>
    <w:rsid w:val="005A7254"/>
    <w:rsid w:val="005B2375"/>
    <w:rsid w:val="005B4186"/>
    <w:rsid w:val="005B4D06"/>
    <w:rsid w:val="005C46D0"/>
    <w:rsid w:val="005D2C5A"/>
    <w:rsid w:val="005E4E6D"/>
    <w:rsid w:val="005F4464"/>
    <w:rsid w:val="00605F74"/>
    <w:rsid w:val="0060791D"/>
    <w:rsid w:val="00607FC7"/>
    <w:rsid w:val="006148C8"/>
    <w:rsid w:val="00634591"/>
    <w:rsid w:val="0064412E"/>
    <w:rsid w:val="006566E6"/>
    <w:rsid w:val="00670ADC"/>
    <w:rsid w:val="00677B90"/>
    <w:rsid w:val="00683053"/>
    <w:rsid w:val="00694E1A"/>
    <w:rsid w:val="00696E0B"/>
    <w:rsid w:val="006A7EB1"/>
    <w:rsid w:val="006B2858"/>
    <w:rsid w:val="006B3739"/>
    <w:rsid w:val="006B7E52"/>
    <w:rsid w:val="006C367D"/>
    <w:rsid w:val="006C3883"/>
    <w:rsid w:val="006D4B72"/>
    <w:rsid w:val="006E040E"/>
    <w:rsid w:val="006E4715"/>
    <w:rsid w:val="006F0A04"/>
    <w:rsid w:val="006F3FE5"/>
    <w:rsid w:val="006F4694"/>
    <w:rsid w:val="006F5B91"/>
    <w:rsid w:val="006F5FBA"/>
    <w:rsid w:val="00702F5D"/>
    <w:rsid w:val="00710085"/>
    <w:rsid w:val="00725DE1"/>
    <w:rsid w:val="00734CEF"/>
    <w:rsid w:val="0075229B"/>
    <w:rsid w:val="00752403"/>
    <w:rsid w:val="00762FD2"/>
    <w:rsid w:val="007639CC"/>
    <w:rsid w:val="007A1535"/>
    <w:rsid w:val="007E1D8B"/>
    <w:rsid w:val="00800751"/>
    <w:rsid w:val="00814F14"/>
    <w:rsid w:val="00833666"/>
    <w:rsid w:val="00833FA2"/>
    <w:rsid w:val="0083431A"/>
    <w:rsid w:val="00867AEE"/>
    <w:rsid w:val="00882D6C"/>
    <w:rsid w:val="00884AE3"/>
    <w:rsid w:val="00894DA9"/>
    <w:rsid w:val="0089643E"/>
    <w:rsid w:val="00897FF0"/>
    <w:rsid w:val="008A6ADA"/>
    <w:rsid w:val="008C3B44"/>
    <w:rsid w:val="008E22AC"/>
    <w:rsid w:val="008E3F2C"/>
    <w:rsid w:val="008F6EE3"/>
    <w:rsid w:val="00904117"/>
    <w:rsid w:val="00912E83"/>
    <w:rsid w:val="0091737D"/>
    <w:rsid w:val="009212D6"/>
    <w:rsid w:val="009263F8"/>
    <w:rsid w:val="00927451"/>
    <w:rsid w:val="009565D7"/>
    <w:rsid w:val="0096375F"/>
    <w:rsid w:val="00964207"/>
    <w:rsid w:val="00971D3F"/>
    <w:rsid w:val="00986705"/>
    <w:rsid w:val="0099310B"/>
    <w:rsid w:val="009A16F8"/>
    <w:rsid w:val="009A4CBC"/>
    <w:rsid w:val="009B7027"/>
    <w:rsid w:val="009C6D0C"/>
    <w:rsid w:val="009D3D96"/>
    <w:rsid w:val="009D7A4A"/>
    <w:rsid w:val="00A10D9E"/>
    <w:rsid w:val="00A21D77"/>
    <w:rsid w:val="00A258DE"/>
    <w:rsid w:val="00A26838"/>
    <w:rsid w:val="00A30E16"/>
    <w:rsid w:val="00A33129"/>
    <w:rsid w:val="00A41C44"/>
    <w:rsid w:val="00A53472"/>
    <w:rsid w:val="00A55D82"/>
    <w:rsid w:val="00A62EDB"/>
    <w:rsid w:val="00A90DEE"/>
    <w:rsid w:val="00AC2815"/>
    <w:rsid w:val="00AE0957"/>
    <w:rsid w:val="00AE49E8"/>
    <w:rsid w:val="00AF5F7B"/>
    <w:rsid w:val="00B072F7"/>
    <w:rsid w:val="00B220CE"/>
    <w:rsid w:val="00B315D5"/>
    <w:rsid w:val="00B33C11"/>
    <w:rsid w:val="00B33E51"/>
    <w:rsid w:val="00B52F2F"/>
    <w:rsid w:val="00B71A0D"/>
    <w:rsid w:val="00B72A4E"/>
    <w:rsid w:val="00B85AD4"/>
    <w:rsid w:val="00BA562C"/>
    <w:rsid w:val="00BB3AD5"/>
    <w:rsid w:val="00BB482A"/>
    <w:rsid w:val="00BC09E5"/>
    <w:rsid w:val="00BD1282"/>
    <w:rsid w:val="00BE1817"/>
    <w:rsid w:val="00BE4A3D"/>
    <w:rsid w:val="00BF0778"/>
    <w:rsid w:val="00BF25FA"/>
    <w:rsid w:val="00C04B0E"/>
    <w:rsid w:val="00C050D7"/>
    <w:rsid w:val="00C16986"/>
    <w:rsid w:val="00C17A03"/>
    <w:rsid w:val="00C21895"/>
    <w:rsid w:val="00C30454"/>
    <w:rsid w:val="00C31DAF"/>
    <w:rsid w:val="00C50BC2"/>
    <w:rsid w:val="00C510BD"/>
    <w:rsid w:val="00C67F24"/>
    <w:rsid w:val="00C70AF7"/>
    <w:rsid w:val="00C8299C"/>
    <w:rsid w:val="00C844EA"/>
    <w:rsid w:val="00CA24CD"/>
    <w:rsid w:val="00CA31DC"/>
    <w:rsid w:val="00CB2D6E"/>
    <w:rsid w:val="00CB4B94"/>
    <w:rsid w:val="00CD23B4"/>
    <w:rsid w:val="00CD4060"/>
    <w:rsid w:val="00CF1E65"/>
    <w:rsid w:val="00D3040E"/>
    <w:rsid w:val="00D432AE"/>
    <w:rsid w:val="00D84449"/>
    <w:rsid w:val="00DD2E68"/>
    <w:rsid w:val="00DE189A"/>
    <w:rsid w:val="00E04F08"/>
    <w:rsid w:val="00E347FA"/>
    <w:rsid w:val="00E37BE3"/>
    <w:rsid w:val="00E522C6"/>
    <w:rsid w:val="00EA188A"/>
    <w:rsid w:val="00EA2C97"/>
    <w:rsid w:val="00EB29E9"/>
    <w:rsid w:val="00EC67C2"/>
    <w:rsid w:val="00ED4272"/>
    <w:rsid w:val="00F07E0E"/>
    <w:rsid w:val="00F15159"/>
    <w:rsid w:val="00F154BA"/>
    <w:rsid w:val="00F24238"/>
    <w:rsid w:val="00F6496D"/>
    <w:rsid w:val="00FA3B57"/>
    <w:rsid w:val="00FB216C"/>
    <w:rsid w:val="00FB6AF3"/>
    <w:rsid w:val="00FC6AF0"/>
    <w:rsid w:val="00FD4286"/>
    <w:rsid w:val="00FD6CCB"/>
    <w:rsid w:val="00FE7148"/>
    <w:rsid w:val="00FF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locked="1" w:uiPriority="0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locked="1" w:uiPriority="0"/>
    <w:lsdException w:name="List 2" w:locked="1" w:uiPriority="0"/>
    <w:lsdException w:name="List 3" w:locked="1" w:uiPriority="0"/>
    <w:lsdException w:name="List 4" w:locked="1" w:uiPriority="0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locked="1" w:uiPriority="0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locked="1" w:uiPriority="0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C30454"/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2F2F"/>
    <w:pPr>
      <w:keepNext/>
      <w:jc w:val="center"/>
      <w:outlineLvl w:val="0"/>
    </w:pPr>
    <w:rPr>
      <w:rFonts w:ascii="Calibri" w:hAnsi="Calibri"/>
      <w:b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52F2F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2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2F2F"/>
    <w:pPr>
      <w:keepNext/>
      <w:jc w:val="both"/>
      <w:outlineLvl w:val="4"/>
    </w:pPr>
    <w:rPr>
      <w:rFonts w:ascii="Calibri" w:hAnsi="Calibri"/>
      <w:b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2F2F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2F2F"/>
    <w:pPr>
      <w:spacing w:after="120" w:line="360" w:lineRule="auto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2F2F"/>
    <w:pPr>
      <w:spacing w:after="120" w:line="360" w:lineRule="auto"/>
      <w:jc w:val="center"/>
      <w:outlineLvl w:val="7"/>
    </w:pPr>
    <w:rPr>
      <w:rFonts w:ascii="Cambria" w:hAnsi="Cambria"/>
      <w:caps/>
      <w:spacing w:val="10"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52F2F"/>
    <w:pPr>
      <w:spacing w:after="120" w:line="360" w:lineRule="auto"/>
      <w:jc w:val="center"/>
      <w:outlineLvl w:val="8"/>
    </w:pPr>
    <w:rPr>
      <w:rFonts w:ascii="Cambria" w:hAnsi="Cambria"/>
      <w:i/>
      <w:iCs/>
      <w:caps/>
      <w:spacing w:val="10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2F2F"/>
    <w:rPr>
      <w:rFonts w:ascii="Calibri" w:eastAsia="Times New Roman" w:hAnsi="Calibri" w:cs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2F2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52F2F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52F2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52F2F"/>
    <w:rPr>
      <w:rFonts w:ascii="Calibri" w:eastAsia="Times New Roman" w:hAnsi="Calibri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52F2F"/>
    <w:rPr>
      <w:rFonts w:ascii="Cambria" w:eastAsia="Times New Roman" w:hAnsi="Cambria" w:cs="Times New Roman"/>
      <w:caps/>
      <w:color w:val="943634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52F2F"/>
    <w:rPr>
      <w:rFonts w:ascii="Cambria" w:eastAsia="Times New Roman" w:hAnsi="Cambria" w:cs="Times New Roman"/>
      <w:i/>
      <w:iCs/>
      <w:caps/>
      <w:color w:val="943634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52F2F"/>
    <w:rPr>
      <w:rFonts w:ascii="Cambria" w:eastAsia="Times New Roman" w:hAnsi="Cambria" w:cs="Times New Roman"/>
      <w:caps/>
      <w:spacing w:val="1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52F2F"/>
    <w:rPr>
      <w:rFonts w:ascii="Cambria" w:eastAsia="Times New Roman" w:hAnsi="Cambria" w:cs="Times New Roman"/>
      <w:i/>
      <w:iCs/>
      <w:caps/>
      <w:spacing w:val="10"/>
    </w:rPr>
  </w:style>
  <w:style w:type="paragraph" w:styleId="BodyTextIndent">
    <w:name w:val="Body Text Indent"/>
    <w:basedOn w:val="Normal"/>
    <w:link w:val="BodyTextIndentChar"/>
    <w:uiPriority w:val="99"/>
    <w:rsid w:val="006C367D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C367D"/>
    <w:rPr>
      <w:rFonts w:eastAsia="Times New Roman" w:cs="Times New Roman"/>
      <w:lang w:val="ru-RU" w:eastAsia="ru-RU" w:bidi="ar-SA"/>
    </w:rPr>
  </w:style>
  <w:style w:type="paragraph" w:customStyle="1" w:styleId="Standard">
    <w:name w:val="Standard"/>
    <w:uiPriority w:val="99"/>
    <w:rsid w:val="00251751"/>
    <w:pPr>
      <w:widowControl w:val="0"/>
      <w:suppressAutoHyphens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link w:val="ListParagraphChar1"/>
    <w:uiPriority w:val="99"/>
    <w:qFormat/>
    <w:rsid w:val="004C1632"/>
    <w:pPr>
      <w:ind w:left="720"/>
      <w:contextualSpacing/>
    </w:pPr>
  </w:style>
  <w:style w:type="paragraph" w:customStyle="1" w:styleId="ConsPlusTitle">
    <w:name w:val="ConsPlusTitle"/>
    <w:uiPriority w:val="99"/>
    <w:rsid w:val="00B52F2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B52F2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rsid w:val="00B52F2F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52F2F"/>
    <w:rPr>
      <w:rFonts w:ascii="Cambria" w:hAnsi="Cambria"/>
      <w:lang w:val="en-US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B52F2F"/>
    <w:rPr>
      <w:rFonts w:ascii="Calibri" w:eastAsia="Times New Roman" w:hAnsi="Calibri" w:cs="Times New Roman"/>
      <w:lang w:eastAsia="en-US"/>
    </w:rPr>
  </w:style>
  <w:style w:type="character" w:styleId="FootnoteReference">
    <w:name w:val="footnote reference"/>
    <w:basedOn w:val="DefaultParagraphFont"/>
    <w:uiPriority w:val="99"/>
    <w:rsid w:val="00B52F2F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B52F2F"/>
    <w:pPr>
      <w:shd w:val="clear" w:color="auto" w:fill="000080"/>
      <w:spacing w:after="200" w:line="276" w:lineRule="auto"/>
    </w:pPr>
    <w:rPr>
      <w:sz w:val="2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52F2F"/>
    <w:rPr>
      <w:rFonts w:eastAsia="Times New Roman" w:cs="Times New Roman"/>
      <w:sz w:val="2"/>
      <w:shd w:val="clear" w:color="auto" w:fill="000080"/>
      <w:lang w:eastAsia="en-US"/>
    </w:rPr>
  </w:style>
  <w:style w:type="paragraph" w:customStyle="1" w:styleId="consplusnonformat0">
    <w:name w:val="consplusnonformat"/>
    <w:basedOn w:val="Normal"/>
    <w:uiPriority w:val="99"/>
    <w:rsid w:val="00B52F2F"/>
    <w:rPr>
      <w:lang w:eastAsia="ru-RU"/>
    </w:rPr>
  </w:style>
  <w:style w:type="character" w:styleId="CommentReference">
    <w:name w:val="annotation reference"/>
    <w:basedOn w:val="DefaultParagraphFont"/>
    <w:uiPriority w:val="99"/>
    <w:rsid w:val="00B52F2F"/>
    <w:rPr>
      <w:rFonts w:cs="Times New Roman"/>
      <w:sz w:val="16"/>
    </w:rPr>
  </w:style>
  <w:style w:type="paragraph" w:styleId="CommentText">
    <w:name w:val="annotation text"/>
    <w:aliases w:val="Знак1"/>
    <w:basedOn w:val="Normal"/>
    <w:link w:val="CommentTextChar"/>
    <w:uiPriority w:val="99"/>
    <w:rsid w:val="00B52F2F"/>
    <w:pPr>
      <w:spacing w:after="200"/>
    </w:pPr>
    <w:rPr>
      <w:rFonts w:ascii="Calibri" w:hAnsi="Calibri"/>
      <w:sz w:val="20"/>
      <w:szCs w:val="20"/>
      <w:lang w:eastAsia="en-US"/>
    </w:rPr>
  </w:style>
  <w:style w:type="character" w:customStyle="1" w:styleId="CommentTextChar">
    <w:name w:val="Comment Text Char"/>
    <w:aliases w:val="Знак1 Char"/>
    <w:basedOn w:val="DefaultParagraphFont"/>
    <w:link w:val="CommentText"/>
    <w:uiPriority w:val="99"/>
    <w:locked/>
    <w:rsid w:val="00B52F2F"/>
    <w:rPr>
      <w:rFonts w:ascii="Calibri" w:eastAsia="Times New Roman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rsid w:val="00B52F2F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52F2F"/>
    <w:rPr>
      <w:rFonts w:ascii="Tahoma" w:eastAsia="Times New Roman" w:hAnsi="Tahoma" w:cs="Times New Roman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2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52F2F"/>
    <w:rPr>
      <w:b/>
      <w:bCs/>
    </w:rPr>
  </w:style>
  <w:style w:type="paragraph" w:styleId="Revision">
    <w:name w:val="Revision"/>
    <w:uiPriority w:val="99"/>
    <w:rsid w:val="00B52F2F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B52F2F"/>
    <w:pPr>
      <w:spacing w:before="100" w:beforeAutospacing="1" w:after="100" w:afterAutospacing="1"/>
    </w:pPr>
    <w:rPr>
      <w:lang w:eastAsia="ru-RU"/>
    </w:rPr>
  </w:style>
  <w:style w:type="paragraph" w:styleId="BodyText">
    <w:name w:val="Body Text"/>
    <w:aliases w:val="Знак1 Знак"/>
    <w:basedOn w:val="Normal"/>
    <w:link w:val="BodyTextChar3"/>
    <w:uiPriority w:val="99"/>
    <w:rsid w:val="00B52F2F"/>
    <w:pPr>
      <w:shd w:val="clear" w:color="auto" w:fill="FFFFFF"/>
      <w:spacing w:after="5100" w:line="278" w:lineRule="exact"/>
      <w:ind w:hanging="2000"/>
    </w:pPr>
    <w:rPr>
      <w:rFonts w:ascii="Calibri" w:hAnsi="Calibri"/>
      <w:sz w:val="22"/>
      <w:szCs w:val="22"/>
      <w:lang w:eastAsia="ru-RU"/>
    </w:rPr>
  </w:style>
  <w:style w:type="character" w:customStyle="1" w:styleId="BodyTextChar">
    <w:name w:val="Body Text Char"/>
    <w:aliases w:val="Знак1 Знак Char"/>
    <w:basedOn w:val="DefaultParagraphFont"/>
    <w:link w:val="BodyText"/>
    <w:uiPriority w:val="99"/>
    <w:semiHidden/>
    <w:rsid w:val="00D90BDB"/>
    <w:rPr>
      <w:sz w:val="24"/>
      <w:szCs w:val="24"/>
      <w:lang w:eastAsia="zh-TW"/>
    </w:rPr>
  </w:style>
  <w:style w:type="character" w:customStyle="1" w:styleId="BodyTextChar3">
    <w:name w:val="Body Text Char3"/>
    <w:aliases w:val="Знак1 Знак Char3"/>
    <w:basedOn w:val="DefaultParagraphFont"/>
    <w:link w:val="BodyText"/>
    <w:uiPriority w:val="99"/>
    <w:locked/>
    <w:rsid w:val="00B52F2F"/>
    <w:rPr>
      <w:rFonts w:ascii="Calibri" w:hAnsi="Calibri" w:cs="Times New Roman"/>
      <w:sz w:val="22"/>
      <w:szCs w:val="22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B52F2F"/>
    <w:rPr>
      <w:shd w:val="clear" w:color="auto" w:fill="FFFFFF"/>
    </w:rPr>
  </w:style>
  <w:style w:type="paragraph" w:customStyle="1" w:styleId="41">
    <w:name w:val="Основной текст (4)1"/>
    <w:basedOn w:val="Normal"/>
    <w:link w:val="40"/>
    <w:uiPriority w:val="99"/>
    <w:rsid w:val="00B52F2F"/>
    <w:pPr>
      <w:shd w:val="clear" w:color="auto" w:fill="FFFFFF"/>
      <w:spacing w:before="180" w:after="180" w:line="283" w:lineRule="exact"/>
      <w:ind w:hanging="940"/>
      <w:jc w:val="both"/>
    </w:pPr>
    <w:rPr>
      <w:sz w:val="20"/>
      <w:szCs w:val="20"/>
      <w:shd w:val="clear" w:color="auto" w:fill="FFFFFF"/>
      <w:lang w:eastAsia="ru-RU"/>
    </w:rPr>
  </w:style>
  <w:style w:type="table" w:styleId="TableGrid">
    <w:name w:val="Table Grid"/>
    <w:basedOn w:val="TableNormal"/>
    <w:uiPriority w:val="99"/>
    <w:rsid w:val="00B52F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52F2F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2F2F"/>
    <w:rPr>
      <w:rFonts w:ascii="Calibri" w:eastAsia="Times New Roman" w:hAnsi="Calibri"/>
      <w:sz w:val="22"/>
      <w:lang w:eastAsia="en-US"/>
    </w:rPr>
  </w:style>
  <w:style w:type="character" w:customStyle="1" w:styleId="a">
    <w:name w:val="Верхний колонтитул Знак"/>
    <w:basedOn w:val="DefaultParagraphFont"/>
    <w:link w:val="Header"/>
    <w:uiPriority w:val="99"/>
    <w:locked/>
    <w:rsid w:val="00B52F2F"/>
    <w:rPr>
      <w:rFonts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B52F2F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2F2F"/>
    <w:rPr>
      <w:rFonts w:ascii="Calibri" w:eastAsia="Times New Roman" w:hAnsi="Calibri"/>
      <w:sz w:val="22"/>
      <w:lang w:eastAsia="en-US"/>
    </w:rPr>
  </w:style>
  <w:style w:type="character" w:customStyle="1" w:styleId="a0">
    <w:name w:val="Нижний колонтитул Знак"/>
    <w:basedOn w:val="DefaultParagraphFont"/>
    <w:link w:val="Footer"/>
    <w:uiPriority w:val="99"/>
    <w:locked/>
    <w:rsid w:val="00B52F2F"/>
    <w:rPr>
      <w:rFonts w:cs="Times New Roman"/>
      <w:sz w:val="24"/>
      <w:szCs w:val="24"/>
      <w:lang w:eastAsia="zh-TW"/>
    </w:rPr>
  </w:style>
  <w:style w:type="character" w:customStyle="1" w:styleId="apple-converted-space">
    <w:name w:val="apple-converted-space"/>
    <w:uiPriority w:val="99"/>
    <w:rsid w:val="00B52F2F"/>
  </w:style>
  <w:style w:type="character" w:customStyle="1" w:styleId="f">
    <w:name w:val="f"/>
    <w:uiPriority w:val="99"/>
    <w:rsid w:val="00B52F2F"/>
  </w:style>
  <w:style w:type="character" w:styleId="Hyperlink">
    <w:name w:val="Hyperlink"/>
    <w:basedOn w:val="DefaultParagraphFont"/>
    <w:uiPriority w:val="99"/>
    <w:rsid w:val="00B52F2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2F2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26">
    <w:name w:val="Font Style26"/>
    <w:uiPriority w:val="99"/>
    <w:rsid w:val="00B52F2F"/>
    <w:rPr>
      <w:rFonts w:ascii="Times New Roman" w:hAnsi="Times New Roman"/>
      <w:sz w:val="20"/>
    </w:rPr>
  </w:style>
  <w:style w:type="character" w:customStyle="1" w:styleId="FontStyle24">
    <w:name w:val="Font Style24"/>
    <w:uiPriority w:val="99"/>
    <w:rsid w:val="00B52F2F"/>
    <w:rPr>
      <w:rFonts w:ascii="Times New Roman" w:hAnsi="Times New Roman"/>
      <w:sz w:val="22"/>
    </w:rPr>
  </w:style>
  <w:style w:type="paragraph" w:styleId="EndnoteText">
    <w:name w:val="endnote text"/>
    <w:basedOn w:val="Normal"/>
    <w:link w:val="EndnoteTextChar"/>
    <w:uiPriority w:val="99"/>
    <w:rsid w:val="00B52F2F"/>
    <w:rPr>
      <w:rFonts w:ascii="Calibri" w:hAnsi="Calibr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52F2F"/>
    <w:rPr>
      <w:rFonts w:ascii="Calibri" w:eastAsia="Times New Roman" w:hAnsi="Calibri" w:cs="Times New Roman"/>
      <w:lang w:eastAsia="en-US"/>
    </w:rPr>
  </w:style>
  <w:style w:type="character" w:styleId="EndnoteReference">
    <w:name w:val="endnote reference"/>
    <w:basedOn w:val="DefaultParagraphFont"/>
    <w:uiPriority w:val="99"/>
    <w:rsid w:val="00B52F2F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B52F2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15">
    <w:name w:val="Знак Знак15"/>
    <w:uiPriority w:val="99"/>
    <w:rsid w:val="00B52F2F"/>
    <w:rPr>
      <w:rFonts w:ascii="Calibri" w:eastAsia="Times New Roman" w:hAnsi="Calibri"/>
      <w:lang w:val="ru-RU" w:eastAsia="en-US"/>
    </w:rPr>
  </w:style>
  <w:style w:type="character" w:customStyle="1" w:styleId="14">
    <w:name w:val="Знак Знак14"/>
    <w:uiPriority w:val="99"/>
    <w:rsid w:val="00B52F2F"/>
    <w:rPr>
      <w:rFonts w:ascii="Tahoma" w:eastAsia="Times New Roman" w:hAnsi="Tahoma"/>
      <w:lang w:val="ru-RU" w:eastAsia="en-US"/>
    </w:rPr>
  </w:style>
  <w:style w:type="character" w:customStyle="1" w:styleId="11">
    <w:name w:val="Знак1 Знак Знак Знак1"/>
    <w:uiPriority w:val="99"/>
    <w:rsid w:val="00B52F2F"/>
    <w:rPr>
      <w:sz w:val="22"/>
      <w:lang w:val="ru-RU" w:eastAsia="ru-RU"/>
    </w:rPr>
  </w:style>
  <w:style w:type="paragraph" w:customStyle="1" w:styleId="Default">
    <w:name w:val="Default"/>
    <w:uiPriority w:val="99"/>
    <w:rsid w:val="00B52F2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нак Знак10"/>
    <w:uiPriority w:val="99"/>
    <w:rsid w:val="00B52F2F"/>
    <w:rPr>
      <w:lang w:val="ru-RU" w:eastAsia="ru-RU"/>
    </w:rPr>
  </w:style>
  <w:style w:type="paragraph" w:customStyle="1" w:styleId="a1">
    <w:name w:val="Заголовок без нумерации"/>
    <w:basedOn w:val="Heading3"/>
    <w:link w:val="a2"/>
    <w:uiPriority w:val="99"/>
    <w:rsid w:val="00B52F2F"/>
    <w:pPr>
      <w:numPr>
        <w:ilvl w:val="2"/>
      </w:numPr>
      <w:tabs>
        <w:tab w:val="left" w:pos="851"/>
      </w:tabs>
      <w:spacing w:after="240" w:line="240" w:lineRule="auto"/>
    </w:pPr>
    <w:rPr>
      <w:rFonts w:ascii="Calibri" w:hAnsi="Calibri" w:cs="Times New Roman"/>
      <w:bCs w:val="0"/>
      <w:sz w:val="24"/>
      <w:szCs w:val="20"/>
    </w:rPr>
  </w:style>
  <w:style w:type="character" w:customStyle="1" w:styleId="a2">
    <w:name w:val="Заголовок без нумерации Знак"/>
    <w:link w:val="a1"/>
    <w:uiPriority w:val="99"/>
    <w:locked/>
    <w:rsid w:val="00B52F2F"/>
    <w:rPr>
      <w:rFonts w:ascii="Calibri" w:eastAsia="Times New Roman" w:hAnsi="Calibri"/>
      <w:b/>
      <w:sz w:val="24"/>
      <w:lang w:eastAsia="en-US"/>
    </w:rPr>
  </w:style>
  <w:style w:type="paragraph" w:customStyle="1" w:styleId="12">
    <w:name w:val="1"/>
    <w:basedOn w:val="Normal"/>
    <w:uiPriority w:val="99"/>
    <w:rsid w:val="00B52F2F"/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B52F2F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52F2F"/>
    <w:rPr>
      <w:rFonts w:eastAsia="Times New Roman" w:cs="Times New Roman"/>
      <w:lang w:eastAsia="en-US"/>
    </w:rPr>
  </w:style>
  <w:style w:type="character" w:customStyle="1" w:styleId="16">
    <w:name w:val="Знак Знак16"/>
    <w:uiPriority w:val="99"/>
    <w:locked/>
    <w:rsid w:val="00B52F2F"/>
    <w:rPr>
      <w:rFonts w:ascii="Tahoma" w:hAnsi="Tahoma"/>
      <w:sz w:val="16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B52F2F"/>
    <w:pPr>
      <w:jc w:val="center"/>
    </w:pPr>
    <w:rPr>
      <w:sz w:val="28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B52F2F"/>
    <w:rPr>
      <w:rFonts w:eastAsia="Times New Roman" w:cs="Times New Roman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rsid w:val="00B52F2F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52F2F"/>
    <w:rPr>
      <w:rFonts w:eastAsia="Times New Roman" w:cs="Times New Roman"/>
      <w:sz w:val="16"/>
      <w:szCs w:val="16"/>
      <w:lang w:eastAsia="en-US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52F2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Знак1 Знак Знак Знак"/>
    <w:uiPriority w:val="99"/>
    <w:rsid w:val="00B52F2F"/>
    <w:rPr>
      <w:lang w:val="ru-RU" w:eastAsia="ru-RU"/>
    </w:rPr>
  </w:style>
  <w:style w:type="paragraph" w:customStyle="1" w:styleId="a3">
    <w:name w:val="Знак"/>
    <w:basedOn w:val="Normal"/>
    <w:uiPriority w:val="99"/>
    <w:rsid w:val="00B52F2F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basedOn w:val="DefaultParagraphFont"/>
    <w:uiPriority w:val="99"/>
    <w:rsid w:val="00B52F2F"/>
    <w:rPr>
      <w:rFonts w:cs="Times New Roman"/>
    </w:rPr>
  </w:style>
  <w:style w:type="character" w:customStyle="1" w:styleId="2">
    <w:name w:val="Основной текст (2)_"/>
    <w:link w:val="20"/>
    <w:uiPriority w:val="99"/>
    <w:locked/>
    <w:rsid w:val="00B52F2F"/>
    <w:rPr>
      <w:b/>
      <w:spacing w:val="1"/>
      <w:sz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B52F2F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"/>
      <w:sz w:val="26"/>
      <w:szCs w:val="26"/>
      <w:lang w:eastAsia="ru-RU"/>
    </w:rPr>
  </w:style>
  <w:style w:type="character" w:customStyle="1" w:styleId="a4">
    <w:name w:val="Основной текст + Полужирный"/>
    <w:aliases w:val="Курсив,Интервал 0 pt"/>
    <w:uiPriority w:val="99"/>
    <w:rsid w:val="00B52F2F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130">
    <w:name w:val="Знак Знак13"/>
    <w:uiPriority w:val="99"/>
    <w:locked/>
    <w:rsid w:val="00B52F2F"/>
    <w:rPr>
      <w:lang w:val="ru-RU" w:eastAsia="ru-RU"/>
    </w:rPr>
  </w:style>
  <w:style w:type="character" w:styleId="PageNumber">
    <w:name w:val="page number"/>
    <w:basedOn w:val="DefaultParagraphFont"/>
    <w:uiPriority w:val="99"/>
    <w:rsid w:val="00B52F2F"/>
    <w:rPr>
      <w:rFonts w:cs="Times New Roman"/>
    </w:rPr>
  </w:style>
  <w:style w:type="character" w:customStyle="1" w:styleId="120">
    <w:name w:val="Знак Знак12"/>
    <w:uiPriority w:val="99"/>
    <w:locked/>
    <w:rsid w:val="00B52F2F"/>
    <w:rPr>
      <w:lang w:val="ru-RU" w:eastAsia="ru-RU"/>
    </w:rPr>
  </w:style>
  <w:style w:type="character" w:customStyle="1" w:styleId="110">
    <w:name w:val="Знак Знак11"/>
    <w:uiPriority w:val="99"/>
    <w:locked/>
    <w:rsid w:val="00B52F2F"/>
    <w:rPr>
      <w:b/>
      <w:lang w:val="ru-RU" w:eastAsia="ru-RU"/>
    </w:rPr>
  </w:style>
  <w:style w:type="character" w:customStyle="1" w:styleId="43">
    <w:name w:val="Основной текст (4)3"/>
    <w:uiPriority w:val="99"/>
    <w:rsid w:val="00B52F2F"/>
    <w:rPr>
      <w:shd w:val="clear" w:color="auto" w:fill="FFFFFF"/>
    </w:rPr>
  </w:style>
  <w:style w:type="character" w:customStyle="1" w:styleId="42">
    <w:name w:val="Основной текст (4)2"/>
    <w:uiPriority w:val="99"/>
    <w:rsid w:val="00B52F2F"/>
    <w:rPr>
      <w:shd w:val="clear" w:color="auto" w:fill="FFFFFF"/>
    </w:rPr>
  </w:style>
  <w:style w:type="character" w:customStyle="1" w:styleId="60">
    <w:name w:val="Основной текст (60)_"/>
    <w:link w:val="601"/>
    <w:uiPriority w:val="99"/>
    <w:locked/>
    <w:rsid w:val="00B52F2F"/>
    <w:rPr>
      <w:sz w:val="21"/>
      <w:shd w:val="clear" w:color="auto" w:fill="FFFFFF"/>
    </w:rPr>
  </w:style>
  <w:style w:type="paragraph" w:customStyle="1" w:styleId="601">
    <w:name w:val="Основной текст (60)1"/>
    <w:basedOn w:val="Normal"/>
    <w:link w:val="60"/>
    <w:uiPriority w:val="99"/>
    <w:rsid w:val="00B52F2F"/>
    <w:pPr>
      <w:shd w:val="clear" w:color="auto" w:fill="FFFFFF"/>
      <w:spacing w:line="240" w:lineRule="atLeast"/>
    </w:pPr>
    <w:rPr>
      <w:sz w:val="21"/>
      <w:szCs w:val="21"/>
      <w:shd w:val="clear" w:color="auto" w:fill="FFFFFF"/>
      <w:lang w:eastAsia="ru-RU"/>
    </w:rPr>
  </w:style>
  <w:style w:type="character" w:styleId="FollowedHyperlink">
    <w:name w:val="FollowedHyperlink"/>
    <w:basedOn w:val="DefaultParagraphFont"/>
    <w:uiPriority w:val="99"/>
    <w:rsid w:val="00B52F2F"/>
    <w:rPr>
      <w:rFonts w:cs="Times New Roman"/>
      <w:color w:val="800080"/>
      <w:u w:val="single"/>
    </w:rPr>
  </w:style>
  <w:style w:type="character" w:customStyle="1" w:styleId="BodyTextChar4">
    <w:name w:val="Body Text Char4"/>
    <w:aliases w:val="Знак1 Знак Char4"/>
    <w:uiPriority w:val="99"/>
    <w:locked/>
    <w:rsid w:val="00B52F2F"/>
    <w:rPr>
      <w:rFonts w:ascii="Times New Roman" w:hAnsi="Times New Roman"/>
      <w:sz w:val="20"/>
      <w:shd w:val="clear" w:color="auto" w:fill="FFFFFF"/>
      <w:lang w:eastAsia="ru-RU"/>
    </w:rPr>
  </w:style>
  <w:style w:type="paragraph" w:customStyle="1" w:styleId="17">
    <w:name w:val="Абзац списка1"/>
    <w:basedOn w:val="Normal"/>
    <w:link w:val="ListParagraphChar"/>
    <w:uiPriority w:val="99"/>
    <w:rsid w:val="00B52F2F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ListParagraphChar">
    <w:name w:val="List Paragraph Char"/>
    <w:link w:val="17"/>
    <w:uiPriority w:val="99"/>
    <w:locked/>
    <w:rsid w:val="00B52F2F"/>
    <w:rPr>
      <w:rFonts w:ascii="Calibri" w:eastAsia="Times New Roman" w:hAnsi="Calibri"/>
      <w:sz w:val="24"/>
      <w:lang w:eastAsia="en-US"/>
    </w:rPr>
  </w:style>
  <w:style w:type="character" w:customStyle="1" w:styleId="WW8Num1z0">
    <w:name w:val="WW8Num1z0"/>
    <w:uiPriority w:val="99"/>
    <w:rsid w:val="00B52F2F"/>
  </w:style>
  <w:style w:type="character" w:customStyle="1" w:styleId="WW8Num1z1">
    <w:name w:val="WW8Num1z1"/>
    <w:uiPriority w:val="99"/>
    <w:rsid w:val="00B52F2F"/>
  </w:style>
  <w:style w:type="character" w:customStyle="1" w:styleId="WW8Num1z2">
    <w:name w:val="WW8Num1z2"/>
    <w:uiPriority w:val="99"/>
    <w:rsid w:val="00B52F2F"/>
  </w:style>
  <w:style w:type="character" w:customStyle="1" w:styleId="WW8Num1z3">
    <w:name w:val="WW8Num1z3"/>
    <w:uiPriority w:val="99"/>
    <w:rsid w:val="00B52F2F"/>
  </w:style>
  <w:style w:type="character" w:customStyle="1" w:styleId="WW8Num1z4">
    <w:name w:val="WW8Num1z4"/>
    <w:uiPriority w:val="99"/>
    <w:rsid w:val="00B52F2F"/>
  </w:style>
  <w:style w:type="character" w:customStyle="1" w:styleId="WW8Num1z5">
    <w:name w:val="WW8Num1z5"/>
    <w:uiPriority w:val="99"/>
    <w:rsid w:val="00B52F2F"/>
  </w:style>
  <w:style w:type="character" w:customStyle="1" w:styleId="WW8Num1z6">
    <w:name w:val="WW8Num1z6"/>
    <w:uiPriority w:val="99"/>
    <w:rsid w:val="00B52F2F"/>
  </w:style>
  <w:style w:type="character" w:customStyle="1" w:styleId="WW8Num1z7">
    <w:name w:val="WW8Num1z7"/>
    <w:uiPriority w:val="99"/>
    <w:rsid w:val="00B52F2F"/>
  </w:style>
  <w:style w:type="character" w:customStyle="1" w:styleId="WW8Num1z8">
    <w:name w:val="WW8Num1z8"/>
    <w:uiPriority w:val="99"/>
    <w:rsid w:val="00B52F2F"/>
  </w:style>
  <w:style w:type="character" w:customStyle="1" w:styleId="WW8Num2z0">
    <w:name w:val="WW8Num2z0"/>
    <w:uiPriority w:val="99"/>
    <w:rsid w:val="00B52F2F"/>
  </w:style>
  <w:style w:type="character" w:customStyle="1" w:styleId="WW8Num2z1">
    <w:name w:val="WW8Num2z1"/>
    <w:uiPriority w:val="99"/>
    <w:rsid w:val="00B52F2F"/>
  </w:style>
  <w:style w:type="character" w:customStyle="1" w:styleId="WW8Num2z2">
    <w:name w:val="WW8Num2z2"/>
    <w:uiPriority w:val="99"/>
    <w:rsid w:val="00B52F2F"/>
  </w:style>
  <w:style w:type="character" w:customStyle="1" w:styleId="WW8Num2z3">
    <w:name w:val="WW8Num2z3"/>
    <w:uiPriority w:val="99"/>
    <w:rsid w:val="00B52F2F"/>
  </w:style>
  <w:style w:type="character" w:customStyle="1" w:styleId="WW8Num2z4">
    <w:name w:val="WW8Num2z4"/>
    <w:uiPriority w:val="99"/>
    <w:rsid w:val="00B52F2F"/>
  </w:style>
  <w:style w:type="character" w:customStyle="1" w:styleId="WW8Num2z5">
    <w:name w:val="WW8Num2z5"/>
    <w:uiPriority w:val="99"/>
    <w:rsid w:val="00B52F2F"/>
  </w:style>
  <w:style w:type="character" w:customStyle="1" w:styleId="WW8Num2z6">
    <w:name w:val="WW8Num2z6"/>
    <w:uiPriority w:val="99"/>
    <w:rsid w:val="00B52F2F"/>
  </w:style>
  <w:style w:type="character" w:customStyle="1" w:styleId="WW8Num2z7">
    <w:name w:val="WW8Num2z7"/>
    <w:uiPriority w:val="99"/>
    <w:rsid w:val="00B52F2F"/>
  </w:style>
  <w:style w:type="character" w:customStyle="1" w:styleId="WW8Num2z8">
    <w:name w:val="WW8Num2z8"/>
    <w:uiPriority w:val="99"/>
    <w:rsid w:val="00B52F2F"/>
  </w:style>
  <w:style w:type="character" w:customStyle="1" w:styleId="18">
    <w:name w:val="Основной шрифт абзаца1"/>
    <w:uiPriority w:val="99"/>
    <w:rsid w:val="00B52F2F"/>
  </w:style>
  <w:style w:type="paragraph" w:customStyle="1" w:styleId="a5">
    <w:name w:val="Заголовок"/>
    <w:basedOn w:val="Normal"/>
    <w:next w:val="BodyText"/>
    <w:uiPriority w:val="99"/>
    <w:rsid w:val="00B52F2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">
    <w:name w:val="List"/>
    <w:basedOn w:val="BodyText"/>
    <w:uiPriority w:val="99"/>
    <w:rsid w:val="00B52F2F"/>
    <w:pPr>
      <w:shd w:val="clear" w:color="auto" w:fill="auto"/>
      <w:suppressAutoHyphens/>
      <w:spacing w:after="120" w:line="240" w:lineRule="auto"/>
      <w:ind w:firstLine="0"/>
    </w:pPr>
    <w:rPr>
      <w:rFonts w:cs="Mangal"/>
      <w:sz w:val="24"/>
      <w:szCs w:val="24"/>
      <w:lang w:eastAsia="ar-SA"/>
    </w:rPr>
  </w:style>
  <w:style w:type="paragraph" w:customStyle="1" w:styleId="19">
    <w:name w:val="Название1"/>
    <w:basedOn w:val="Normal"/>
    <w:uiPriority w:val="99"/>
    <w:rsid w:val="00B52F2F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a">
    <w:name w:val="Указатель1"/>
    <w:basedOn w:val="Normal"/>
    <w:uiPriority w:val="99"/>
    <w:rsid w:val="00B52F2F"/>
    <w:pPr>
      <w:suppressLineNumbers/>
      <w:suppressAutoHyphens/>
    </w:pPr>
    <w:rPr>
      <w:rFonts w:cs="Mangal"/>
      <w:lang w:eastAsia="ar-SA"/>
    </w:rPr>
  </w:style>
  <w:style w:type="character" w:customStyle="1" w:styleId="9">
    <w:name w:val="Знак Знак9"/>
    <w:uiPriority w:val="99"/>
    <w:rsid w:val="00B52F2F"/>
    <w:rPr>
      <w:rFonts w:eastAsia="Times New Roman"/>
      <w:sz w:val="24"/>
      <w:lang w:val="ru-RU" w:eastAsia="ar-SA" w:bidi="ar-SA"/>
    </w:rPr>
  </w:style>
  <w:style w:type="paragraph" w:customStyle="1" w:styleId="a6">
    <w:name w:val="Содержимое таблицы"/>
    <w:basedOn w:val="Normal"/>
    <w:uiPriority w:val="99"/>
    <w:rsid w:val="00B52F2F"/>
    <w:pPr>
      <w:suppressLineNumbers/>
      <w:suppressAutoHyphens/>
    </w:pPr>
    <w:rPr>
      <w:lang w:eastAsia="ar-SA"/>
    </w:rPr>
  </w:style>
  <w:style w:type="paragraph" w:customStyle="1" w:styleId="a7">
    <w:name w:val="Заголовок таблицы"/>
    <w:basedOn w:val="a6"/>
    <w:uiPriority w:val="99"/>
    <w:rsid w:val="00B52F2F"/>
    <w:pPr>
      <w:jc w:val="center"/>
    </w:pPr>
    <w:rPr>
      <w:b/>
      <w:bCs/>
    </w:rPr>
  </w:style>
  <w:style w:type="paragraph" w:customStyle="1" w:styleId="xl67">
    <w:name w:val="xl67"/>
    <w:basedOn w:val="Normal"/>
    <w:uiPriority w:val="99"/>
    <w:rsid w:val="00B52F2F"/>
    <w:pP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8">
    <w:name w:val="xl68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69">
    <w:name w:val="xl69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0">
    <w:name w:val="xl70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eastAsia="ru-RU"/>
    </w:rPr>
  </w:style>
  <w:style w:type="paragraph" w:customStyle="1" w:styleId="xl71">
    <w:name w:val="xl7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xl72">
    <w:name w:val="xl7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xl73">
    <w:name w:val="xl73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4">
    <w:name w:val="xl74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5">
    <w:name w:val="xl75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6">
    <w:name w:val="xl76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7">
    <w:name w:val="xl77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lang w:eastAsia="ru-RU"/>
    </w:rPr>
  </w:style>
  <w:style w:type="paragraph" w:customStyle="1" w:styleId="xl78">
    <w:name w:val="xl78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9">
    <w:name w:val="xl79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0">
    <w:name w:val="xl80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1">
    <w:name w:val="xl8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  <w:lang w:eastAsia="ru-RU"/>
    </w:rPr>
  </w:style>
  <w:style w:type="paragraph" w:customStyle="1" w:styleId="xl83">
    <w:name w:val="xl83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lang w:eastAsia="ru-RU"/>
    </w:rPr>
  </w:style>
  <w:style w:type="paragraph" w:customStyle="1" w:styleId="xl84">
    <w:name w:val="xl84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6">
    <w:name w:val="xl86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xl87">
    <w:name w:val="xl87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8">
    <w:name w:val="xl88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lang w:eastAsia="ru-RU"/>
    </w:rPr>
  </w:style>
  <w:style w:type="paragraph" w:customStyle="1" w:styleId="xl89">
    <w:name w:val="xl89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90">
    <w:name w:val="xl90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1">
    <w:name w:val="xl9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2">
    <w:name w:val="xl9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3">
    <w:name w:val="xl93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4">
    <w:name w:val="xl94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font5">
    <w:name w:val="font5"/>
    <w:basedOn w:val="Normal"/>
    <w:uiPriority w:val="99"/>
    <w:rsid w:val="00B52F2F"/>
    <w:pPr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B52F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B52F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B52F2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B52F2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Normal"/>
    <w:uiPriority w:val="99"/>
    <w:rsid w:val="00B52F2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B52F2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1">
    <w:name w:val="Красная строка1"/>
    <w:basedOn w:val="BodyText"/>
    <w:uiPriority w:val="99"/>
    <w:rsid w:val="00B52F2F"/>
    <w:pPr>
      <w:numPr>
        <w:numId w:val="5"/>
      </w:numPr>
      <w:shd w:val="clear" w:color="auto" w:fill="auto"/>
      <w:suppressAutoHyphens/>
      <w:spacing w:after="120" w:line="360" w:lineRule="auto"/>
      <w:ind w:left="0" w:firstLine="210"/>
      <w:jc w:val="both"/>
    </w:pPr>
    <w:rPr>
      <w:rFonts w:ascii="Cambria" w:hAnsi="Cambria"/>
      <w:lang w:val="en-US" w:eastAsia="ar-SA"/>
    </w:rPr>
  </w:style>
  <w:style w:type="paragraph" w:customStyle="1" w:styleId="S">
    <w:name w:val="S_Маркированный"/>
    <w:basedOn w:val="ListBullet"/>
    <w:link w:val="S0"/>
    <w:autoRedefine/>
    <w:uiPriority w:val="99"/>
    <w:rsid w:val="00B52F2F"/>
    <w:pPr>
      <w:tabs>
        <w:tab w:val="left" w:pos="1260"/>
      </w:tabs>
      <w:contextualSpacing w:val="0"/>
    </w:pPr>
  </w:style>
  <w:style w:type="paragraph" w:styleId="ListBullet">
    <w:name w:val="List Bullet"/>
    <w:basedOn w:val="Normal"/>
    <w:uiPriority w:val="99"/>
    <w:rsid w:val="00B52F2F"/>
    <w:pPr>
      <w:numPr>
        <w:numId w:val="5"/>
      </w:numPr>
      <w:tabs>
        <w:tab w:val="num" w:pos="1361"/>
      </w:tabs>
      <w:spacing w:line="360" w:lineRule="auto"/>
      <w:ind w:left="0" w:firstLine="1021"/>
      <w:contextualSpacing/>
      <w:jc w:val="both"/>
    </w:pPr>
    <w:rPr>
      <w:rFonts w:ascii="Cambria" w:hAnsi="Cambria"/>
      <w:lang w:val="en-US" w:eastAsia="ru-RU"/>
    </w:rPr>
  </w:style>
  <w:style w:type="character" w:customStyle="1" w:styleId="S0">
    <w:name w:val="S_Маркированный Знак Знак"/>
    <w:link w:val="S"/>
    <w:uiPriority w:val="99"/>
    <w:locked/>
    <w:rsid w:val="00B52F2F"/>
    <w:rPr>
      <w:rFonts w:ascii="Cambria" w:eastAsia="Times New Roman" w:hAnsi="Cambria"/>
      <w:sz w:val="24"/>
      <w:lang w:val="en-US"/>
    </w:rPr>
  </w:style>
  <w:style w:type="paragraph" w:customStyle="1" w:styleId="S31">
    <w:name w:val="S_Нумерованный_3.1"/>
    <w:basedOn w:val="Normal"/>
    <w:link w:val="S310"/>
    <w:autoRedefine/>
    <w:uiPriority w:val="99"/>
    <w:rsid w:val="00B52F2F"/>
    <w:pPr>
      <w:spacing w:line="360" w:lineRule="auto"/>
      <w:ind w:firstLine="624"/>
      <w:jc w:val="both"/>
    </w:pPr>
    <w:rPr>
      <w:rFonts w:ascii="Cambria" w:hAnsi="Cambria"/>
      <w:sz w:val="28"/>
      <w:szCs w:val="28"/>
      <w:lang w:eastAsia="en-US"/>
    </w:rPr>
  </w:style>
  <w:style w:type="character" w:customStyle="1" w:styleId="S310">
    <w:name w:val="S_Нумерованный_3.1 Знак Знак"/>
    <w:link w:val="S31"/>
    <w:uiPriority w:val="99"/>
    <w:locked/>
    <w:rsid w:val="00B52F2F"/>
    <w:rPr>
      <w:rFonts w:ascii="Cambria" w:eastAsia="Times New Roman" w:hAnsi="Cambria"/>
      <w:sz w:val="28"/>
      <w:lang w:eastAsia="en-US"/>
    </w:rPr>
  </w:style>
  <w:style w:type="character" w:customStyle="1" w:styleId="WW8Num3z0">
    <w:name w:val="WW8Num3z0"/>
    <w:uiPriority w:val="99"/>
    <w:rsid w:val="00B52F2F"/>
    <w:rPr>
      <w:rFonts w:ascii="Symbol" w:hAnsi="Symbol"/>
    </w:rPr>
  </w:style>
  <w:style w:type="character" w:customStyle="1" w:styleId="WW8Num4z0">
    <w:name w:val="WW8Num4z0"/>
    <w:uiPriority w:val="99"/>
    <w:rsid w:val="00B52F2F"/>
    <w:rPr>
      <w:rFonts w:ascii="Symbol" w:hAnsi="Symbol"/>
    </w:rPr>
  </w:style>
  <w:style w:type="character" w:customStyle="1" w:styleId="WW8Num5z0">
    <w:name w:val="WW8Num5z0"/>
    <w:uiPriority w:val="99"/>
    <w:rsid w:val="00B52F2F"/>
    <w:rPr>
      <w:rFonts w:ascii="Symbol" w:hAnsi="Symbol"/>
    </w:rPr>
  </w:style>
  <w:style w:type="character" w:customStyle="1" w:styleId="WW8Num6z0">
    <w:name w:val="WW8Num6z0"/>
    <w:uiPriority w:val="99"/>
    <w:rsid w:val="00B52F2F"/>
    <w:rPr>
      <w:rFonts w:ascii="Symbol" w:hAnsi="Symbol"/>
    </w:rPr>
  </w:style>
  <w:style w:type="character" w:customStyle="1" w:styleId="WW8Num7z0">
    <w:name w:val="WW8Num7z0"/>
    <w:uiPriority w:val="99"/>
    <w:rsid w:val="00B52F2F"/>
    <w:rPr>
      <w:rFonts w:ascii="Symbol" w:hAnsi="Symbol"/>
    </w:rPr>
  </w:style>
  <w:style w:type="character" w:customStyle="1" w:styleId="WW8Num8z0">
    <w:name w:val="WW8Num8z0"/>
    <w:uiPriority w:val="99"/>
    <w:rsid w:val="00B52F2F"/>
    <w:rPr>
      <w:rFonts w:ascii="Symbol" w:hAnsi="Symbol"/>
    </w:rPr>
  </w:style>
  <w:style w:type="character" w:customStyle="1" w:styleId="WW8Num9z0">
    <w:name w:val="WW8Num9z0"/>
    <w:uiPriority w:val="99"/>
    <w:rsid w:val="00B52F2F"/>
    <w:rPr>
      <w:rFonts w:ascii="Symbol" w:hAnsi="Symbol"/>
    </w:rPr>
  </w:style>
  <w:style w:type="character" w:customStyle="1" w:styleId="WW8Num10z0">
    <w:name w:val="WW8Num10z0"/>
    <w:uiPriority w:val="99"/>
    <w:rsid w:val="00B52F2F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B52F2F"/>
  </w:style>
  <w:style w:type="character" w:customStyle="1" w:styleId="WW-Absatz-Standardschriftart">
    <w:name w:val="WW-Absatz-Standardschriftart"/>
    <w:uiPriority w:val="99"/>
    <w:rsid w:val="00B52F2F"/>
  </w:style>
  <w:style w:type="character" w:customStyle="1" w:styleId="WW-Absatz-Standardschriftart1">
    <w:name w:val="WW-Absatz-Standardschriftart1"/>
    <w:uiPriority w:val="99"/>
    <w:rsid w:val="00B52F2F"/>
  </w:style>
  <w:style w:type="character" w:customStyle="1" w:styleId="WW-Absatz-Standardschriftart11">
    <w:name w:val="WW-Absatz-Standardschriftart11"/>
    <w:uiPriority w:val="99"/>
    <w:rsid w:val="00B52F2F"/>
  </w:style>
  <w:style w:type="character" w:customStyle="1" w:styleId="WW-Absatz-Standardschriftart111">
    <w:name w:val="WW-Absatz-Standardschriftart111"/>
    <w:uiPriority w:val="99"/>
    <w:rsid w:val="00B52F2F"/>
  </w:style>
  <w:style w:type="character" w:customStyle="1" w:styleId="WW-Absatz-Standardschriftart1111">
    <w:name w:val="WW-Absatz-Standardschriftart1111"/>
    <w:uiPriority w:val="99"/>
    <w:rsid w:val="00B52F2F"/>
  </w:style>
  <w:style w:type="character" w:customStyle="1" w:styleId="WW-Absatz-Standardschriftart11111">
    <w:name w:val="WW-Absatz-Standardschriftart11111"/>
    <w:uiPriority w:val="99"/>
    <w:rsid w:val="00B52F2F"/>
  </w:style>
  <w:style w:type="character" w:customStyle="1" w:styleId="WW8Num3z1">
    <w:name w:val="WW8Num3z1"/>
    <w:uiPriority w:val="99"/>
    <w:rsid w:val="00B52F2F"/>
    <w:rPr>
      <w:rFonts w:ascii="Courier New" w:hAnsi="Courier New"/>
    </w:rPr>
  </w:style>
  <w:style w:type="character" w:customStyle="1" w:styleId="WW8Num3z2">
    <w:name w:val="WW8Num3z2"/>
    <w:uiPriority w:val="99"/>
    <w:rsid w:val="00B52F2F"/>
    <w:rPr>
      <w:rFonts w:ascii="Wingdings" w:hAnsi="Wingdings"/>
    </w:rPr>
  </w:style>
  <w:style w:type="character" w:customStyle="1" w:styleId="WW8Num6z1">
    <w:name w:val="WW8Num6z1"/>
    <w:uiPriority w:val="99"/>
    <w:rsid w:val="00B52F2F"/>
    <w:rPr>
      <w:rFonts w:ascii="Courier New" w:hAnsi="Courier New"/>
    </w:rPr>
  </w:style>
  <w:style w:type="character" w:customStyle="1" w:styleId="WW8Num6z2">
    <w:name w:val="WW8Num6z2"/>
    <w:uiPriority w:val="99"/>
    <w:rsid w:val="00B52F2F"/>
    <w:rPr>
      <w:rFonts w:ascii="Wingdings" w:hAnsi="Wingdings"/>
    </w:rPr>
  </w:style>
  <w:style w:type="character" w:customStyle="1" w:styleId="WW8Num8z1">
    <w:name w:val="WW8Num8z1"/>
    <w:uiPriority w:val="99"/>
    <w:rsid w:val="00B52F2F"/>
    <w:rPr>
      <w:rFonts w:ascii="Courier New" w:hAnsi="Courier New"/>
    </w:rPr>
  </w:style>
  <w:style w:type="character" w:customStyle="1" w:styleId="WW8Num8z2">
    <w:name w:val="WW8Num8z2"/>
    <w:uiPriority w:val="99"/>
    <w:rsid w:val="00B52F2F"/>
    <w:rPr>
      <w:rFonts w:ascii="Wingdings" w:hAnsi="Wingdings"/>
    </w:rPr>
  </w:style>
  <w:style w:type="character" w:customStyle="1" w:styleId="WW8Num10z1">
    <w:name w:val="WW8Num10z1"/>
    <w:uiPriority w:val="99"/>
    <w:rsid w:val="00B52F2F"/>
    <w:rPr>
      <w:rFonts w:ascii="Courier New" w:hAnsi="Courier New"/>
    </w:rPr>
  </w:style>
  <w:style w:type="character" w:customStyle="1" w:styleId="WW8Num10z2">
    <w:name w:val="WW8Num10z2"/>
    <w:uiPriority w:val="99"/>
    <w:rsid w:val="00B52F2F"/>
    <w:rPr>
      <w:rFonts w:ascii="Wingdings" w:hAnsi="Wingdings"/>
    </w:rPr>
  </w:style>
  <w:style w:type="character" w:customStyle="1" w:styleId="WW8Num10z3">
    <w:name w:val="WW8Num10z3"/>
    <w:uiPriority w:val="99"/>
    <w:rsid w:val="00B52F2F"/>
    <w:rPr>
      <w:rFonts w:ascii="Symbol" w:hAnsi="Symbol"/>
    </w:rPr>
  </w:style>
  <w:style w:type="character" w:customStyle="1" w:styleId="WW8Num11z0">
    <w:name w:val="WW8Num11z0"/>
    <w:uiPriority w:val="99"/>
    <w:rsid w:val="00B52F2F"/>
    <w:rPr>
      <w:rFonts w:ascii="Symbol" w:hAnsi="Symbol"/>
    </w:rPr>
  </w:style>
  <w:style w:type="character" w:customStyle="1" w:styleId="WW8Num11z1">
    <w:name w:val="WW8Num11z1"/>
    <w:uiPriority w:val="99"/>
    <w:rsid w:val="00B52F2F"/>
    <w:rPr>
      <w:rFonts w:ascii="Courier New" w:hAnsi="Courier New"/>
    </w:rPr>
  </w:style>
  <w:style w:type="character" w:customStyle="1" w:styleId="WW8Num11z2">
    <w:name w:val="WW8Num11z2"/>
    <w:uiPriority w:val="99"/>
    <w:rsid w:val="00B52F2F"/>
    <w:rPr>
      <w:rFonts w:ascii="Wingdings" w:hAnsi="Wingdings"/>
    </w:rPr>
  </w:style>
  <w:style w:type="character" w:customStyle="1" w:styleId="WW8Num12z0">
    <w:name w:val="WW8Num12z0"/>
    <w:uiPriority w:val="99"/>
    <w:rsid w:val="00B52F2F"/>
    <w:rPr>
      <w:rFonts w:ascii="Symbol" w:hAnsi="Symbol"/>
    </w:rPr>
  </w:style>
  <w:style w:type="character" w:customStyle="1" w:styleId="WW8Num12z1">
    <w:name w:val="WW8Num12z1"/>
    <w:uiPriority w:val="99"/>
    <w:rsid w:val="00B52F2F"/>
    <w:rPr>
      <w:rFonts w:ascii="Courier New" w:hAnsi="Courier New"/>
    </w:rPr>
  </w:style>
  <w:style w:type="character" w:customStyle="1" w:styleId="WW8Num12z2">
    <w:name w:val="WW8Num12z2"/>
    <w:uiPriority w:val="99"/>
    <w:rsid w:val="00B52F2F"/>
    <w:rPr>
      <w:rFonts w:ascii="Wingdings" w:hAnsi="Wingdings"/>
    </w:rPr>
  </w:style>
  <w:style w:type="character" w:customStyle="1" w:styleId="WW8Num13z0">
    <w:name w:val="WW8Num13z0"/>
    <w:uiPriority w:val="99"/>
    <w:rsid w:val="00B52F2F"/>
    <w:rPr>
      <w:rFonts w:ascii="Symbol" w:hAnsi="Symbol"/>
    </w:rPr>
  </w:style>
  <w:style w:type="character" w:customStyle="1" w:styleId="WW8Num13z1">
    <w:name w:val="WW8Num13z1"/>
    <w:uiPriority w:val="99"/>
    <w:rsid w:val="00B52F2F"/>
    <w:rPr>
      <w:rFonts w:ascii="Courier New" w:hAnsi="Courier New"/>
    </w:rPr>
  </w:style>
  <w:style w:type="character" w:customStyle="1" w:styleId="WW8Num13z2">
    <w:name w:val="WW8Num13z2"/>
    <w:uiPriority w:val="99"/>
    <w:rsid w:val="00B52F2F"/>
    <w:rPr>
      <w:rFonts w:ascii="Wingdings" w:hAnsi="Wingdings"/>
    </w:rPr>
  </w:style>
  <w:style w:type="character" w:customStyle="1" w:styleId="WW8Num15z0">
    <w:name w:val="WW8Num15z0"/>
    <w:uiPriority w:val="99"/>
    <w:rsid w:val="00B52F2F"/>
    <w:rPr>
      <w:rFonts w:ascii="Symbol" w:hAnsi="Symbol"/>
    </w:rPr>
  </w:style>
  <w:style w:type="character" w:customStyle="1" w:styleId="WW8Num15z1">
    <w:name w:val="WW8Num15z1"/>
    <w:uiPriority w:val="99"/>
    <w:rsid w:val="00B52F2F"/>
    <w:rPr>
      <w:rFonts w:ascii="Courier New" w:hAnsi="Courier New"/>
    </w:rPr>
  </w:style>
  <w:style w:type="character" w:customStyle="1" w:styleId="WW8Num15z2">
    <w:name w:val="WW8Num15z2"/>
    <w:uiPriority w:val="99"/>
    <w:rsid w:val="00B52F2F"/>
    <w:rPr>
      <w:rFonts w:ascii="Wingdings" w:hAnsi="Wingdings"/>
    </w:rPr>
  </w:style>
  <w:style w:type="character" w:customStyle="1" w:styleId="WW8Num16z0">
    <w:name w:val="WW8Num16z0"/>
    <w:uiPriority w:val="99"/>
    <w:rsid w:val="00B52F2F"/>
    <w:rPr>
      <w:rFonts w:ascii="Symbol" w:hAnsi="Symbol"/>
    </w:rPr>
  </w:style>
  <w:style w:type="character" w:customStyle="1" w:styleId="WW8Num16z1">
    <w:name w:val="WW8Num16z1"/>
    <w:uiPriority w:val="99"/>
    <w:rsid w:val="00B52F2F"/>
    <w:rPr>
      <w:rFonts w:ascii="Courier New" w:hAnsi="Courier New"/>
    </w:rPr>
  </w:style>
  <w:style w:type="character" w:customStyle="1" w:styleId="WW8Num16z2">
    <w:name w:val="WW8Num16z2"/>
    <w:uiPriority w:val="99"/>
    <w:rsid w:val="00B52F2F"/>
    <w:rPr>
      <w:rFonts w:ascii="Wingdings" w:hAnsi="Wingdings"/>
    </w:rPr>
  </w:style>
  <w:style w:type="character" w:customStyle="1" w:styleId="WW8Num18z0">
    <w:name w:val="WW8Num18z0"/>
    <w:uiPriority w:val="99"/>
    <w:rsid w:val="00B52F2F"/>
    <w:rPr>
      <w:rFonts w:ascii="Symbol" w:hAnsi="Symbol"/>
    </w:rPr>
  </w:style>
  <w:style w:type="character" w:customStyle="1" w:styleId="WW8Num18z1">
    <w:name w:val="WW8Num18z1"/>
    <w:uiPriority w:val="99"/>
    <w:rsid w:val="00B52F2F"/>
    <w:rPr>
      <w:rFonts w:ascii="Courier New" w:hAnsi="Courier New"/>
    </w:rPr>
  </w:style>
  <w:style w:type="character" w:customStyle="1" w:styleId="WW8Num18z2">
    <w:name w:val="WW8Num18z2"/>
    <w:uiPriority w:val="99"/>
    <w:rsid w:val="00B52F2F"/>
    <w:rPr>
      <w:rFonts w:ascii="Wingdings" w:hAnsi="Wingdings"/>
    </w:rPr>
  </w:style>
  <w:style w:type="character" w:customStyle="1" w:styleId="WW8Num20z0">
    <w:name w:val="WW8Num20z0"/>
    <w:uiPriority w:val="99"/>
    <w:rsid w:val="00B52F2F"/>
    <w:rPr>
      <w:rFonts w:ascii="Symbol" w:hAnsi="Symbol"/>
    </w:rPr>
  </w:style>
  <w:style w:type="character" w:customStyle="1" w:styleId="WW8Num20z1">
    <w:name w:val="WW8Num20z1"/>
    <w:uiPriority w:val="99"/>
    <w:rsid w:val="00B52F2F"/>
    <w:rPr>
      <w:rFonts w:ascii="Courier New" w:hAnsi="Courier New"/>
    </w:rPr>
  </w:style>
  <w:style w:type="character" w:customStyle="1" w:styleId="WW8Num20z2">
    <w:name w:val="WW8Num20z2"/>
    <w:uiPriority w:val="99"/>
    <w:rsid w:val="00B52F2F"/>
    <w:rPr>
      <w:rFonts w:ascii="Wingdings" w:hAnsi="Wingdings"/>
    </w:rPr>
  </w:style>
  <w:style w:type="character" w:customStyle="1" w:styleId="WW8Num21z0">
    <w:name w:val="WW8Num21z0"/>
    <w:uiPriority w:val="99"/>
    <w:rsid w:val="00B52F2F"/>
    <w:rPr>
      <w:rFonts w:ascii="Symbol" w:hAnsi="Symbol"/>
    </w:rPr>
  </w:style>
  <w:style w:type="character" w:customStyle="1" w:styleId="WW8Num21z1">
    <w:name w:val="WW8Num21z1"/>
    <w:uiPriority w:val="99"/>
    <w:rsid w:val="00B52F2F"/>
    <w:rPr>
      <w:rFonts w:ascii="Courier New" w:hAnsi="Courier New"/>
    </w:rPr>
  </w:style>
  <w:style w:type="character" w:customStyle="1" w:styleId="WW8Num21z2">
    <w:name w:val="WW8Num21z2"/>
    <w:uiPriority w:val="99"/>
    <w:rsid w:val="00B52F2F"/>
    <w:rPr>
      <w:rFonts w:ascii="Wingdings" w:hAnsi="Wingdings"/>
    </w:rPr>
  </w:style>
  <w:style w:type="character" w:customStyle="1" w:styleId="WW8Num22z0">
    <w:name w:val="WW8Num22z0"/>
    <w:uiPriority w:val="99"/>
    <w:rsid w:val="00B52F2F"/>
    <w:rPr>
      <w:rFonts w:ascii="Symbol" w:hAnsi="Symbol"/>
    </w:rPr>
  </w:style>
  <w:style w:type="character" w:customStyle="1" w:styleId="WW8Num22z1">
    <w:name w:val="WW8Num22z1"/>
    <w:uiPriority w:val="99"/>
    <w:rsid w:val="00B52F2F"/>
    <w:rPr>
      <w:rFonts w:ascii="Courier New" w:hAnsi="Courier New"/>
    </w:rPr>
  </w:style>
  <w:style w:type="character" w:customStyle="1" w:styleId="WW8Num22z2">
    <w:name w:val="WW8Num22z2"/>
    <w:uiPriority w:val="99"/>
    <w:rsid w:val="00B52F2F"/>
    <w:rPr>
      <w:rFonts w:ascii="Wingdings" w:hAnsi="Wingdings"/>
    </w:rPr>
  </w:style>
  <w:style w:type="character" w:customStyle="1" w:styleId="WW8Num25z0">
    <w:name w:val="WW8Num25z0"/>
    <w:uiPriority w:val="99"/>
    <w:rsid w:val="00B52F2F"/>
    <w:rPr>
      <w:rFonts w:ascii="Times New Roman" w:hAnsi="Times New Roman"/>
    </w:rPr>
  </w:style>
  <w:style w:type="character" w:customStyle="1" w:styleId="WW8Num28z0">
    <w:name w:val="WW8Num28z0"/>
    <w:uiPriority w:val="99"/>
    <w:rsid w:val="00B52F2F"/>
    <w:rPr>
      <w:rFonts w:ascii="Symbol" w:hAnsi="Symbol"/>
    </w:rPr>
  </w:style>
  <w:style w:type="character" w:customStyle="1" w:styleId="WW8Num28z1">
    <w:name w:val="WW8Num28z1"/>
    <w:uiPriority w:val="99"/>
    <w:rsid w:val="00B52F2F"/>
    <w:rPr>
      <w:rFonts w:ascii="Courier New" w:hAnsi="Courier New"/>
    </w:rPr>
  </w:style>
  <w:style w:type="character" w:customStyle="1" w:styleId="WW8Num28z2">
    <w:name w:val="WW8Num28z2"/>
    <w:uiPriority w:val="99"/>
    <w:rsid w:val="00B52F2F"/>
    <w:rPr>
      <w:rFonts w:ascii="Wingdings" w:hAnsi="Wingdings"/>
    </w:rPr>
  </w:style>
  <w:style w:type="character" w:customStyle="1" w:styleId="WW8Num29z0">
    <w:name w:val="WW8Num29z0"/>
    <w:uiPriority w:val="99"/>
    <w:rsid w:val="00B52F2F"/>
    <w:rPr>
      <w:rFonts w:ascii="Symbol" w:hAnsi="Symbol"/>
    </w:rPr>
  </w:style>
  <w:style w:type="character" w:customStyle="1" w:styleId="WW8Num29z1">
    <w:name w:val="WW8Num29z1"/>
    <w:uiPriority w:val="99"/>
    <w:rsid w:val="00B52F2F"/>
    <w:rPr>
      <w:rFonts w:ascii="Courier New" w:hAnsi="Courier New"/>
    </w:rPr>
  </w:style>
  <w:style w:type="character" w:customStyle="1" w:styleId="WW8Num29z2">
    <w:name w:val="WW8Num29z2"/>
    <w:uiPriority w:val="99"/>
    <w:rsid w:val="00B52F2F"/>
    <w:rPr>
      <w:rFonts w:ascii="Wingdings" w:hAnsi="Wingdings"/>
    </w:rPr>
  </w:style>
  <w:style w:type="character" w:customStyle="1" w:styleId="WW8Num32z2">
    <w:name w:val="WW8Num32z2"/>
    <w:uiPriority w:val="99"/>
    <w:rsid w:val="00B52F2F"/>
    <w:rPr>
      <w:b/>
    </w:rPr>
  </w:style>
  <w:style w:type="character" w:customStyle="1" w:styleId="WW8Num33z0">
    <w:name w:val="WW8Num33z0"/>
    <w:uiPriority w:val="99"/>
    <w:rsid w:val="00B52F2F"/>
    <w:rPr>
      <w:rFonts w:ascii="Symbol" w:hAnsi="Symbol"/>
    </w:rPr>
  </w:style>
  <w:style w:type="character" w:customStyle="1" w:styleId="WW8Num33z1">
    <w:name w:val="WW8Num33z1"/>
    <w:uiPriority w:val="99"/>
    <w:rsid w:val="00B52F2F"/>
    <w:rPr>
      <w:rFonts w:ascii="Courier New" w:hAnsi="Courier New"/>
    </w:rPr>
  </w:style>
  <w:style w:type="character" w:customStyle="1" w:styleId="WW8Num33z2">
    <w:name w:val="WW8Num33z2"/>
    <w:uiPriority w:val="99"/>
    <w:rsid w:val="00B52F2F"/>
    <w:rPr>
      <w:rFonts w:ascii="Wingdings" w:hAnsi="Wingdings"/>
    </w:rPr>
  </w:style>
  <w:style w:type="character" w:customStyle="1" w:styleId="WW8Num34z0">
    <w:name w:val="WW8Num34z0"/>
    <w:uiPriority w:val="99"/>
    <w:rsid w:val="00B52F2F"/>
    <w:rPr>
      <w:rFonts w:ascii="Symbol" w:hAnsi="Symbol"/>
    </w:rPr>
  </w:style>
  <w:style w:type="character" w:customStyle="1" w:styleId="WW8Num34z1">
    <w:name w:val="WW8Num34z1"/>
    <w:uiPriority w:val="99"/>
    <w:rsid w:val="00B52F2F"/>
    <w:rPr>
      <w:rFonts w:ascii="Courier New" w:hAnsi="Courier New"/>
    </w:rPr>
  </w:style>
  <w:style w:type="character" w:customStyle="1" w:styleId="WW8Num34z2">
    <w:name w:val="WW8Num34z2"/>
    <w:uiPriority w:val="99"/>
    <w:rsid w:val="00B52F2F"/>
    <w:rPr>
      <w:rFonts w:ascii="Wingdings" w:hAnsi="Wingdings"/>
    </w:rPr>
  </w:style>
  <w:style w:type="character" w:customStyle="1" w:styleId="WW8Num36z0">
    <w:name w:val="WW8Num36z0"/>
    <w:uiPriority w:val="99"/>
    <w:rsid w:val="00B52F2F"/>
    <w:rPr>
      <w:rFonts w:ascii="Symbol" w:hAnsi="Symbol"/>
    </w:rPr>
  </w:style>
  <w:style w:type="character" w:customStyle="1" w:styleId="WW8Num36z1">
    <w:name w:val="WW8Num36z1"/>
    <w:uiPriority w:val="99"/>
    <w:rsid w:val="00B52F2F"/>
    <w:rPr>
      <w:rFonts w:ascii="Courier New" w:hAnsi="Courier New"/>
    </w:rPr>
  </w:style>
  <w:style w:type="character" w:customStyle="1" w:styleId="WW8Num36z2">
    <w:name w:val="WW8Num36z2"/>
    <w:uiPriority w:val="99"/>
    <w:rsid w:val="00B52F2F"/>
    <w:rPr>
      <w:rFonts w:ascii="Wingdings" w:hAnsi="Wingdings"/>
    </w:rPr>
  </w:style>
  <w:style w:type="character" w:customStyle="1" w:styleId="a8">
    <w:name w:val="Маркеры списка"/>
    <w:uiPriority w:val="99"/>
    <w:rsid w:val="00B52F2F"/>
    <w:rPr>
      <w:rFonts w:ascii="StarSymbol" w:eastAsia="Times New Roman" w:hAnsi="StarSymbol"/>
      <w:sz w:val="18"/>
    </w:rPr>
  </w:style>
  <w:style w:type="paragraph" w:customStyle="1" w:styleId="21">
    <w:name w:val="Основной текст с отступом 21"/>
    <w:basedOn w:val="Normal"/>
    <w:uiPriority w:val="99"/>
    <w:rsid w:val="00B52F2F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B52F2F"/>
    <w:pPr>
      <w:spacing w:after="560"/>
      <w:jc w:val="center"/>
    </w:pPr>
    <w:rPr>
      <w:rFonts w:ascii="Cambria" w:hAnsi="Cambria"/>
      <w:caps/>
      <w:spacing w:val="20"/>
      <w:sz w:val="18"/>
      <w:szCs w:val="18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52F2F"/>
    <w:rPr>
      <w:rFonts w:ascii="Cambria" w:eastAsia="Times New Roman" w:hAnsi="Cambria" w:cs="Times New Roman"/>
      <w:caps/>
      <w:spacing w:val="20"/>
      <w:sz w:val="18"/>
      <w:szCs w:val="18"/>
      <w:lang w:eastAsia="en-US"/>
    </w:rPr>
  </w:style>
  <w:style w:type="paragraph" w:customStyle="1" w:styleId="210">
    <w:name w:val="Список 21"/>
    <w:basedOn w:val="Normal"/>
    <w:uiPriority w:val="99"/>
    <w:rsid w:val="00B52F2F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">
    <w:name w:val="Основной текст с отступом 31"/>
    <w:basedOn w:val="Normal"/>
    <w:uiPriority w:val="99"/>
    <w:rsid w:val="00B52F2F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9">
    <w:name w:val="Содержимое врезки"/>
    <w:basedOn w:val="BodyText"/>
    <w:uiPriority w:val="99"/>
    <w:rsid w:val="00B52F2F"/>
    <w:pPr>
      <w:shd w:val="clear" w:color="auto" w:fill="auto"/>
      <w:spacing w:after="120" w:line="360" w:lineRule="auto"/>
      <w:ind w:firstLine="0"/>
      <w:jc w:val="both"/>
    </w:pPr>
    <w:rPr>
      <w:rFonts w:ascii="Cambria" w:hAnsi="Cambria"/>
      <w:lang w:val="en-US" w:eastAsia="ar-SA"/>
    </w:rPr>
  </w:style>
  <w:style w:type="paragraph" w:styleId="BodyTextFirstIndent">
    <w:name w:val="Body Text First Indent"/>
    <w:basedOn w:val="BodyText"/>
    <w:link w:val="BodyTextFirstIndentChar"/>
    <w:uiPriority w:val="99"/>
    <w:rsid w:val="00B52F2F"/>
    <w:pPr>
      <w:shd w:val="clear" w:color="auto" w:fill="auto"/>
      <w:spacing w:after="120" w:line="360" w:lineRule="auto"/>
      <w:ind w:firstLine="210"/>
      <w:jc w:val="both"/>
    </w:pPr>
    <w:rPr>
      <w:rFonts w:ascii="Cambria" w:hAnsi="Cambria"/>
      <w:lang w:val="en-US" w:eastAsia="en-US"/>
    </w:rPr>
  </w:style>
  <w:style w:type="character" w:customStyle="1" w:styleId="BodyTextFirstIndentChar">
    <w:name w:val="Body Text First Indent Char"/>
    <w:basedOn w:val="BodyTextChar3"/>
    <w:link w:val="BodyTextFirstIndent"/>
    <w:uiPriority w:val="99"/>
    <w:locked/>
    <w:rsid w:val="00B52F2F"/>
    <w:rPr>
      <w:rFonts w:ascii="Cambria" w:eastAsia="Times New Roman" w:hAnsi="Cambria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2F2F"/>
    <w:pPr>
      <w:spacing w:after="0" w:line="360" w:lineRule="auto"/>
      <w:ind w:left="0" w:right="284" w:firstLine="210"/>
      <w:jc w:val="both"/>
    </w:pPr>
    <w:rPr>
      <w:rFonts w:ascii="Cambria" w:hAnsi="Cambria"/>
      <w:sz w:val="28"/>
      <w:szCs w:val="24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B52F2F"/>
    <w:rPr>
      <w:rFonts w:ascii="Cambria" w:hAnsi="Cambria"/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B52F2F"/>
    <w:pPr>
      <w:spacing w:line="360" w:lineRule="auto"/>
      <w:ind w:left="708"/>
      <w:jc w:val="both"/>
    </w:pPr>
    <w:rPr>
      <w:rFonts w:ascii="Cambria" w:hAnsi="Cambria"/>
      <w:lang w:val="en-US" w:eastAsia="ru-RU"/>
    </w:rPr>
  </w:style>
  <w:style w:type="paragraph" w:styleId="BodyText2">
    <w:name w:val="Body Text 2"/>
    <w:basedOn w:val="Normal"/>
    <w:link w:val="BodyText2Char"/>
    <w:uiPriority w:val="99"/>
    <w:rsid w:val="00B52F2F"/>
    <w:pPr>
      <w:spacing w:after="120" w:line="480" w:lineRule="auto"/>
      <w:jc w:val="both"/>
    </w:pPr>
    <w:rPr>
      <w:rFonts w:ascii="Cambria" w:hAnsi="Cambria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52F2F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rsid w:val="00B52F2F"/>
    <w:pPr>
      <w:spacing w:line="360" w:lineRule="auto"/>
      <w:ind w:left="200" w:hanging="200"/>
      <w:jc w:val="both"/>
    </w:pPr>
    <w:rPr>
      <w:rFonts w:ascii="Cambria" w:hAnsi="Cambria"/>
      <w:lang w:val="en-US" w:eastAsia="ru-RU"/>
    </w:rPr>
  </w:style>
  <w:style w:type="paragraph" w:styleId="IndexHeading">
    <w:name w:val="index heading"/>
    <w:basedOn w:val="Normal"/>
    <w:next w:val="Index1"/>
    <w:uiPriority w:val="99"/>
    <w:rsid w:val="00B52F2F"/>
    <w:pPr>
      <w:spacing w:line="360" w:lineRule="auto"/>
      <w:jc w:val="both"/>
    </w:pPr>
    <w:rPr>
      <w:rFonts w:ascii="Cambria" w:hAnsi="Cambria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B52F2F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2F"/>
    <w:rPr>
      <w:rFonts w:ascii="Cambria" w:eastAsia="Times New Roman" w:hAnsi="Cambria" w:cs="Times New Roman"/>
      <w:sz w:val="16"/>
      <w:szCs w:val="16"/>
      <w:lang w:eastAsia="en-US"/>
    </w:rPr>
  </w:style>
  <w:style w:type="paragraph" w:customStyle="1" w:styleId="1b">
    <w:name w:val="1основа Знак Знак Знак"/>
    <w:basedOn w:val="Normal"/>
    <w:link w:val="1c"/>
    <w:uiPriority w:val="99"/>
    <w:rsid w:val="00B52F2F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lang w:eastAsia="en-US"/>
    </w:rPr>
  </w:style>
  <w:style w:type="character" w:customStyle="1" w:styleId="1c">
    <w:name w:val="1основа Знак Знак Знак Знак"/>
    <w:link w:val="1b"/>
    <w:uiPriority w:val="99"/>
    <w:locked/>
    <w:rsid w:val="00B52F2F"/>
    <w:rPr>
      <w:rFonts w:ascii="Arial" w:eastAsia="Times New Roman" w:hAnsi="Arial"/>
      <w:sz w:val="24"/>
      <w:lang w:eastAsia="en-US"/>
    </w:rPr>
  </w:style>
  <w:style w:type="paragraph" w:customStyle="1" w:styleId="ConsNormal">
    <w:name w:val="ConsNormal"/>
    <w:uiPriority w:val="99"/>
    <w:rsid w:val="00B52F2F"/>
    <w:pPr>
      <w:widowControl w:val="0"/>
      <w:autoSpaceDE w:val="0"/>
      <w:autoSpaceDN w:val="0"/>
      <w:adjustRightInd w:val="0"/>
      <w:spacing w:after="200" w:line="252" w:lineRule="auto"/>
      <w:ind w:firstLine="720"/>
      <w:jc w:val="both"/>
    </w:pPr>
    <w:rPr>
      <w:rFonts w:ascii="Arial" w:hAnsi="Arial" w:cs="Arial"/>
    </w:rPr>
  </w:style>
  <w:style w:type="character" w:customStyle="1" w:styleId="WW-Absatz-Standardschriftart1111111111111">
    <w:name w:val="WW-Absatz-Standardschriftart1111111111111"/>
    <w:uiPriority w:val="99"/>
    <w:rsid w:val="00B52F2F"/>
  </w:style>
  <w:style w:type="paragraph" w:customStyle="1" w:styleId="S1">
    <w:name w:val="S_Обычный в таблице"/>
    <w:basedOn w:val="Normal"/>
    <w:link w:val="S2"/>
    <w:uiPriority w:val="99"/>
    <w:rsid w:val="00B52F2F"/>
    <w:pPr>
      <w:spacing w:line="360" w:lineRule="auto"/>
      <w:jc w:val="center"/>
    </w:pPr>
    <w:rPr>
      <w:rFonts w:ascii="Cambria" w:hAnsi="Cambria"/>
      <w:lang w:eastAsia="en-US"/>
    </w:rPr>
  </w:style>
  <w:style w:type="character" w:customStyle="1" w:styleId="S2">
    <w:name w:val="S_Обычный в таблице Знак"/>
    <w:link w:val="S1"/>
    <w:uiPriority w:val="99"/>
    <w:locked/>
    <w:rsid w:val="00B52F2F"/>
    <w:rPr>
      <w:rFonts w:ascii="Cambria" w:eastAsia="Times New Roman" w:hAnsi="Cambria"/>
      <w:sz w:val="24"/>
      <w:lang w:eastAsia="en-US"/>
    </w:rPr>
  </w:style>
  <w:style w:type="paragraph" w:styleId="BlockText">
    <w:name w:val="Block Text"/>
    <w:basedOn w:val="Normal"/>
    <w:uiPriority w:val="99"/>
    <w:rsid w:val="00B52F2F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 w:eastAsia="ru-RU"/>
    </w:rPr>
  </w:style>
  <w:style w:type="paragraph" w:customStyle="1" w:styleId="1d">
    <w:name w:val="Цитата1"/>
    <w:basedOn w:val="Normal"/>
    <w:uiPriority w:val="99"/>
    <w:rsid w:val="00B52F2F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a">
    <w:name w:val="Символы концевой сноски"/>
    <w:uiPriority w:val="99"/>
    <w:rsid w:val="00B52F2F"/>
    <w:rPr>
      <w:vertAlign w:val="superscript"/>
    </w:rPr>
  </w:style>
  <w:style w:type="paragraph" w:styleId="TOC1">
    <w:name w:val="toc 1"/>
    <w:basedOn w:val="Normal"/>
    <w:next w:val="Normal"/>
    <w:autoRedefine/>
    <w:uiPriority w:val="99"/>
    <w:rsid w:val="00B52F2F"/>
    <w:pPr>
      <w:tabs>
        <w:tab w:val="left" w:pos="426"/>
        <w:tab w:val="right" w:leader="dot" w:pos="9771"/>
      </w:tabs>
      <w:ind w:left="567" w:hanging="567"/>
    </w:pPr>
    <w:rPr>
      <w:bCs/>
      <w:caps/>
      <w:lang w:val="en-US" w:eastAsia="ru-RU"/>
    </w:rPr>
  </w:style>
  <w:style w:type="paragraph" w:styleId="TOC2">
    <w:name w:val="toc 2"/>
    <w:basedOn w:val="Normal"/>
    <w:next w:val="Normal"/>
    <w:autoRedefine/>
    <w:uiPriority w:val="99"/>
    <w:rsid w:val="00B52F2F"/>
    <w:pPr>
      <w:tabs>
        <w:tab w:val="left" w:pos="426"/>
        <w:tab w:val="right" w:leader="dot" w:pos="9771"/>
      </w:tabs>
    </w:pPr>
    <w:rPr>
      <w:bCs/>
      <w:noProof/>
      <w:sz w:val="20"/>
      <w:szCs w:val="20"/>
      <w:lang w:eastAsia="ru-RU"/>
    </w:rPr>
  </w:style>
  <w:style w:type="paragraph" w:customStyle="1" w:styleId="1e">
    <w:name w:val="Подзаголовок_1"/>
    <w:basedOn w:val="Heading9"/>
    <w:link w:val="1f"/>
    <w:uiPriority w:val="99"/>
    <w:rsid w:val="00B52F2F"/>
    <w:rPr>
      <w:b/>
      <w:sz w:val="26"/>
      <w:szCs w:val="26"/>
    </w:rPr>
  </w:style>
  <w:style w:type="character" w:customStyle="1" w:styleId="1f">
    <w:name w:val="Подзаголовок_1 Знак"/>
    <w:link w:val="1e"/>
    <w:uiPriority w:val="99"/>
    <w:locked/>
    <w:rsid w:val="00B52F2F"/>
    <w:rPr>
      <w:rFonts w:ascii="Cambria" w:eastAsia="Times New Roman" w:hAnsi="Cambria"/>
      <w:b/>
      <w:i/>
      <w:caps/>
      <w:spacing w:val="10"/>
      <w:sz w:val="26"/>
    </w:rPr>
  </w:style>
  <w:style w:type="paragraph" w:styleId="Caption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Normal"/>
    <w:next w:val="Normal"/>
    <w:link w:val="CaptionChar"/>
    <w:uiPriority w:val="99"/>
    <w:qFormat/>
    <w:rsid w:val="00B52F2F"/>
    <w:pPr>
      <w:spacing w:line="360" w:lineRule="auto"/>
      <w:jc w:val="both"/>
    </w:pPr>
    <w:rPr>
      <w:rFonts w:ascii="Cambria" w:hAnsi="Cambria"/>
      <w:caps/>
      <w:spacing w:val="10"/>
      <w:sz w:val="18"/>
      <w:szCs w:val="18"/>
      <w:lang w:val="en-US" w:eastAsia="en-US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ink w:val="Caption"/>
    <w:uiPriority w:val="99"/>
    <w:locked/>
    <w:rsid w:val="00B52F2F"/>
    <w:rPr>
      <w:rFonts w:ascii="Cambria" w:eastAsia="Times New Roman" w:hAnsi="Cambria"/>
      <w:caps/>
      <w:spacing w:val="10"/>
      <w:sz w:val="18"/>
      <w:lang w:val="en-US" w:eastAsia="en-US"/>
    </w:rPr>
  </w:style>
  <w:style w:type="character" w:styleId="Strong">
    <w:name w:val="Strong"/>
    <w:basedOn w:val="DefaultParagraphFont"/>
    <w:uiPriority w:val="99"/>
    <w:qFormat/>
    <w:rsid w:val="00B52F2F"/>
    <w:rPr>
      <w:rFonts w:cs="Times New Roman"/>
      <w:b/>
      <w:color w:val="943634"/>
      <w:spacing w:val="5"/>
    </w:rPr>
  </w:style>
  <w:style w:type="character" w:styleId="Emphasis">
    <w:name w:val="Emphasis"/>
    <w:basedOn w:val="DefaultParagraphFont"/>
    <w:uiPriority w:val="99"/>
    <w:qFormat/>
    <w:rsid w:val="00B52F2F"/>
    <w:rPr>
      <w:rFonts w:cs="Times New Roman"/>
      <w:caps/>
      <w:spacing w:val="5"/>
      <w:sz w:val="20"/>
    </w:rPr>
  </w:style>
  <w:style w:type="paragraph" w:customStyle="1" w:styleId="1f0">
    <w:name w:val="Без интервала1"/>
    <w:basedOn w:val="Normal"/>
    <w:link w:val="NoSpacingChar"/>
    <w:uiPriority w:val="99"/>
    <w:rsid w:val="00B52F2F"/>
    <w:pPr>
      <w:jc w:val="both"/>
    </w:pPr>
    <w:rPr>
      <w:rFonts w:ascii="Cambria" w:hAnsi="Cambria"/>
      <w:lang w:val="en-US" w:eastAsia="ru-RU"/>
    </w:rPr>
  </w:style>
  <w:style w:type="character" w:customStyle="1" w:styleId="NoSpacingChar">
    <w:name w:val="No Spacing Char"/>
    <w:link w:val="1f0"/>
    <w:uiPriority w:val="99"/>
    <w:locked/>
    <w:rsid w:val="00B52F2F"/>
    <w:rPr>
      <w:rFonts w:ascii="Cambria" w:eastAsia="Times New Roman" w:hAnsi="Cambria"/>
      <w:sz w:val="24"/>
      <w:lang w:val="en-US"/>
    </w:rPr>
  </w:style>
  <w:style w:type="paragraph" w:customStyle="1" w:styleId="211">
    <w:name w:val="Цитата 21"/>
    <w:basedOn w:val="Normal"/>
    <w:next w:val="Normal"/>
    <w:link w:val="QuoteChar"/>
    <w:uiPriority w:val="99"/>
    <w:rsid w:val="00B52F2F"/>
    <w:pPr>
      <w:spacing w:line="360" w:lineRule="auto"/>
      <w:jc w:val="both"/>
    </w:pPr>
    <w:rPr>
      <w:rFonts w:ascii="Cambria" w:hAnsi="Cambria"/>
      <w:i/>
      <w:iCs/>
      <w:sz w:val="20"/>
      <w:szCs w:val="20"/>
      <w:lang w:eastAsia="ru-RU"/>
    </w:rPr>
  </w:style>
  <w:style w:type="character" w:customStyle="1" w:styleId="QuoteChar">
    <w:name w:val="Quote Char"/>
    <w:link w:val="211"/>
    <w:uiPriority w:val="99"/>
    <w:locked/>
    <w:rsid w:val="00B52F2F"/>
    <w:rPr>
      <w:rFonts w:ascii="Cambria" w:eastAsia="Times New Roman" w:hAnsi="Cambria"/>
      <w:i/>
    </w:rPr>
  </w:style>
  <w:style w:type="paragraph" w:customStyle="1" w:styleId="1f1">
    <w:name w:val="Выделенная цитата1"/>
    <w:basedOn w:val="Normal"/>
    <w:next w:val="Normal"/>
    <w:link w:val="IntenseQuoteChar"/>
    <w:uiPriority w:val="99"/>
    <w:rsid w:val="00B52F2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  <w:lang w:eastAsia="ru-RU"/>
    </w:rPr>
  </w:style>
  <w:style w:type="character" w:customStyle="1" w:styleId="IntenseQuoteChar">
    <w:name w:val="Intense Quote Char"/>
    <w:link w:val="1f1"/>
    <w:uiPriority w:val="99"/>
    <w:locked/>
    <w:rsid w:val="00B52F2F"/>
    <w:rPr>
      <w:rFonts w:ascii="Cambria" w:eastAsia="Times New Roman" w:hAnsi="Cambria"/>
      <w:caps/>
      <w:color w:val="622423"/>
      <w:spacing w:val="5"/>
    </w:rPr>
  </w:style>
  <w:style w:type="character" w:customStyle="1" w:styleId="1f2">
    <w:name w:val="Слабое выделение1"/>
    <w:uiPriority w:val="99"/>
    <w:rsid w:val="00B52F2F"/>
    <w:rPr>
      <w:i/>
    </w:rPr>
  </w:style>
  <w:style w:type="character" w:customStyle="1" w:styleId="1f3">
    <w:name w:val="Сильное выделение1"/>
    <w:uiPriority w:val="99"/>
    <w:rsid w:val="00B52F2F"/>
    <w:rPr>
      <w:i/>
      <w:caps/>
      <w:spacing w:val="10"/>
      <w:sz w:val="20"/>
    </w:rPr>
  </w:style>
  <w:style w:type="character" w:customStyle="1" w:styleId="1f4">
    <w:name w:val="Слабая ссылка1"/>
    <w:uiPriority w:val="99"/>
    <w:rsid w:val="00B52F2F"/>
    <w:rPr>
      <w:rFonts w:ascii="Calibri" w:hAnsi="Calibri"/>
      <w:i/>
      <w:color w:val="622423"/>
    </w:rPr>
  </w:style>
  <w:style w:type="character" w:customStyle="1" w:styleId="1f5">
    <w:name w:val="Сильная ссылка1"/>
    <w:uiPriority w:val="99"/>
    <w:rsid w:val="00B52F2F"/>
    <w:rPr>
      <w:rFonts w:ascii="Calibri" w:hAnsi="Calibri"/>
      <w:b/>
      <w:i/>
      <w:color w:val="622423"/>
    </w:rPr>
  </w:style>
  <w:style w:type="character" w:customStyle="1" w:styleId="1f6">
    <w:name w:val="Название книги1"/>
    <w:uiPriority w:val="99"/>
    <w:rsid w:val="00B52F2F"/>
    <w:rPr>
      <w:caps/>
      <w:color w:val="622423"/>
      <w:spacing w:val="5"/>
      <w:u w:color="622423"/>
    </w:rPr>
  </w:style>
  <w:style w:type="paragraph" w:customStyle="1" w:styleId="1f7">
    <w:name w:val="Заголовок оглавления1"/>
    <w:basedOn w:val="Heading1"/>
    <w:next w:val="Normal"/>
    <w:uiPriority w:val="99"/>
    <w:rsid w:val="00B52F2F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8">
    <w:name w:val="Обычный1"/>
    <w:uiPriority w:val="99"/>
    <w:rsid w:val="00B52F2F"/>
    <w:pPr>
      <w:snapToGrid w:val="0"/>
    </w:pPr>
    <w:rPr>
      <w:szCs w:val="20"/>
    </w:rPr>
  </w:style>
  <w:style w:type="paragraph" w:styleId="TOC3">
    <w:name w:val="toc 3"/>
    <w:basedOn w:val="Normal"/>
    <w:next w:val="Normal"/>
    <w:autoRedefine/>
    <w:uiPriority w:val="99"/>
    <w:rsid w:val="00B52F2F"/>
    <w:pPr>
      <w:spacing w:line="360" w:lineRule="auto"/>
      <w:ind w:left="220"/>
    </w:pPr>
    <w:rPr>
      <w:rFonts w:ascii="Calibri" w:hAnsi="Calibri"/>
      <w:sz w:val="20"/>
      <w:szCs w:val="20"/>
      <w:lang w:val="en-US" w:eastAsia="ru-RU"/>
    </w:rPr>
  </w:style>
  <w:style w:type="paragraph" w:styleId="TOC4">
    <w:name w:val="toc 4"/>
    <w:basedOn w:val="Normal"/>
    <w:next w:val="Normal"/>
    <w:autoRedefine/>
    <w:uiPriority w:val="99"/>
    <w:rsid w:val="00B52F2F"/>
    <w:pPr>
      <w:spacing w:line="360" w:lineRule="auto"/>
      <w:ind w:left="440"/>
    </w:pPr>
    <w:rPr>
      <w:rFonts w:ascii="Calibri" w:hAnsi="Calibri"/>
      <w:sz w:val="20"/>
      <w:szCs w:val="20"/>
      <w:lang w:val="en-US" w:eastAsia="ru-RU"/>
    </w:rPr>
  </w:style>
  <w:style w:type="paragraph" w:styleId="TOC5">
    <w:name w:val="toc 5"/>
    <w:basedOn w:val="Normal"/>
    <w:next w:val="Normal"/>
    <w:autoRedefine/>
    <w:uiPriority w:val="99"/>
    <w:rsid w:val="00B52F2F"/>
    <w:pPr>
      <w:spacing w:line="360" w:lineRule="auto"/>
      <w:ind w:left="660"/>
    </w:pPr>
    <w:rPr>
      <w:rFonts w:ascii="Calibri" w:hAnsi="Calibri"/>
      <w:sz w:val="20"/>
      <w:szCs w:val="20"/>
      <w:lang w:val="en-US" w:eastAsia="ru-RU"/>
    </w:rPr>
  </w:style>
  <w:style w:type="paragraph" w:styleId="TOC6">
    <w:name w:val="toc 6"/>
    <w:basedOn w:val="Normal"/>
    <w:next w:val="Normal"/>
    <w:autoRedefine/>
    <w:uiPriority w:val="99"/>
    <w:rsid w:val="00B52F2F"/>
    <w:pPr>
      <w:spacing w:line="360" w:lineRule="auto"/>
      <w:ind w:left="880"/>
    </w:pPr>
    <w:rPr>
      <w:rFonts w:ascii="Calibri" w:hAnsi="Calibri"/>
      <w:sz w:val="20"/>
      <w:szCs w:val="20"/>
      <w:lang w:val="en-US" w:eastAsia="ru-RU"/>
    </w:rPr>
  </w:style>
  <w:style w:type="paragraph" w:styleId="TOC7">
    <w:name w:val="toc 7"/>
    <w:basedOn w:val="Normal"/>
    <w:next w:val="Normal"/>
    <w:autoRedefine/>
    <w:uiPriority w:val="99"/>
    <w:rsid w:val="00B52F2F"/>
    <w:pPr>
      <w:spacing w:line="360" w:lineRule="auto"/>
      <w:ind w:left="1100"/>
    </w:pPr>
    <w:rPr>
      <w:rFonts w:ascii="Calibri" w:hAnsi="Calibri"/>
      <w:sz w:val="20"/>
      <w:szCs w:val="20"/>
      <w:lang w:val="en-US" w:eastAsia="ru-RU"/>
    </w:rPr>
  </w:style>
  <w:style w:type="paragraph" w:styleId="TOC8">
    <w:name w:val="toc 8"/>
    <w:basedOn w:val="Normal"/>
    <w:next w:val="Normal"/>
    <w:autoRedefine/>
    <w:uiPriority w:val="99"/>
    <w:rsid w:val="00B52F2F"/>
    <w:pPr>
      <w:spacing w:line="360" w:lineRule="auto"/>
      <w:ind w:left="1320"/>
    </w:pPr>
    <w:rPr>
      <w:rFonts w:ascii="Calibri" w:hAnsi="Calibri"/>
      <w:sz w:val="20"/>
      <w:szCs w:val="20"/>
      <w:lang w:val="en-US" w:eastAsia="ru-RU"/>
    </w:rPr>
  </w:style>
  <w:style w:type="paragraph" w:styleId="TOC9">
    <w:name w:val="toc 9"/>
    <w:basedOn w:val="Normal"/>
    <w:next w:val="Normal"/>
    <w:autoRedefine/>
    <w:uiPriority w:val="99"/>
    <w:rsid w:val="00B52F2F"/>
    <w:pPr>
      <w:spacing w:line="360" w:lineRule="auto"/>
      <w:ind w:left="1540"/>
    </w:pPr>
    <w:rPr>
      <w:rFonts w:ascii="Calibri" w:hAnsi="Calibri"/>
      <w:sz w:val="2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B52F2F"/>
    <w:pPr>
      <w:autoSpaceDN w:val="0"/>
      <w:ind w:firstLine="709"/>
    </w:pPr>
    <w:rPr>
      <w:rFonts w:eastAsia="PMingLiU" w:cs="Mangal"/>
      <w:kern w:val="3"/>
      <w:lang w:eastAsia="zh-CN"/>
    </w:rPr>
  </w:style>
  <w:style w:type="paragraph" w:customStyle="1" w:styleId="1f9">
    <w:name w:val="Рабочий Стиль1"/>
    <w:basedOn w:val="BodyText"/>
    <w:uiPriority w:val="99"/>
    <w:rsid w:val="00B52F2F"/>
    <w:pPr>
      <w:shd w:val="clear" w:color="auto" w:fill="auto"/>
      <w:spacing w:after="0" w:line="312" w:lineRule="auto"/>
      <w:ind w:firstLine="567"/>
      <w:jc w:val="both"/>
    </w:pPr>
    <w:rPr>
      <w:sz w:val="28"/>
      <w:szCs w:val="20"/>
    </w:rPr>
  </w:style>
  <w:style w:type="paragraph" w:customStyle="1" w:styleId="22">
    <w:name w:val="Обычный2"/>
    <w:uiPriority w:val="99"/>
    <w:rsid w:val="00B52F2F"/>
    <w:pPr>
      <w:snapToGrid w:val="0"/>
    </w:pPr>
    <w:rPr>
      <w:szCs w:val="20"/>
    </w:rPr>
  </w:style>
  <w:style w:type="paragraph" w:customStyle="1" w:styleId="140">
    <w:name w:val="Стиль 14 пт По ширине"/>
    <w:basedOn w:val="Normal"/>
    <w:uiPriority w:val="99"/>
    <w:rsid w:val="00B52F2F"/>
    <w:pPr>
      <w:jc w:val="both"/>
    </w:pPr>
    <w:rPr>
      <w:sz w:val="28"/>
      <w:szCs w:val="20"/>
      <w:lang w:eastAsia="ru-RU"/>
    </w:rPr>
  </w:style>
  <w:style w:type="paragraph" w:styleId="List2">
    <w:name w:val="List 2"/>
    <w:basedOn w:val="Normal"/>
    <w:uiPriority w:val="99"/>
    <w:rsid w:val="00B52F2F"/>
    <w:pPr>
      <w:ind w:left="566" w:hanging="283"/>
    </w:pPr>
    <w:rPr>
      <w:lang w:eastAsia="ru-RU"/>
    </w:rPr>
  </w:style>
  <w:style w:type="paragraph" w:styleId="List3">
    <w:name w:val="List 3"/>
    <w:basedOn w:val="Normal"/>
    <w:uiPriority w:val="99"/>
    <w:rsid w:val="00B52F2F"/>
    <w:pPr>
      <w:ind w:left="849" w:hanging="283"/>
    </w:pPr>
    <w:rPr>
      <w:lang w:eastAsia="ru-RU"/>
    </w:rPr>
  </w:style>
  <w:style w:type="paragraph" w:styleId="List4">
    <w:name w:val="List 4"/>
    <w:basedOn w:val="Normal"/>
    <w:uiPriority w:val="99"/>
    <w:rsid w:val="00B52F2F"/>
    <w:pPr>
      <w:ind w:left="1132" w:hanging="283"/>
    </w:pPr>
    <w:rPr>
      <w:lang w:eastAsia="ru-RU"/>
    </w:rPr>
  </w:style>
  <w:style w:type="paragraph" w:styleId="ListContinue">
    <w:name w:val="List Continue"/>
    <w:basedOn w:val="Normal"/>
    <w:uiPriority w:val="99"/>
    <w:rsid w:val="00B52F2F"/>
    <w:pPr>
      <w:spacing w:after="120"/>
      <w:ind w:left="283"/>
    </w:pPr>
    <w:rPr>
      <w:lang w:eastAsia="ru-RU"/>
    </w:rPr>
  </w:style>
  <w:style w:type="paragraph" w:styleId="ListContinue2">
    <w:name w:val="List Continue 2"/>
    <w:basedOn w:val="Normal"/>
    <w:uiPriority w:val="99"/>
    <w:rsid w:val="00B52F2F"/>
    <w:pPr>
      <w:spacing w:after="120"/>
      <w:ind w:left="566"/>
    </w:pPr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B52F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52F2F"/>
    <w:rPr>
      <w:rFonts w:ascii="Courier New" w:eastAsia="Times New Roman" w:hAnsi="Courier New" w:cs="Times New Roman"/>
      <w:lang w:eastAsia="en-US"/>
    </w:rPr>
  </w:style>
  <w:style w:type="character" w:customStyle="1" w:styleId="16-66">
    <w:name w:val="стиль16-66"/>
    <w:uiPriority w:val="99"/>
    <w:rsid w:val="00B52F2F"/>
  </w:style>
  <w:style w:type="character" w:customStyle="1" w:styleId="st1">
    <w:name w:val="st1"/>
    <w:uiPriority w:val="99"/>
    <w:rsid w:val="00B52F2F"/>
  </w:style>
  <w:style w:type="paragraph" w:customStyle="1" w:styleId="111">
    <w:name w:val="Стиль11"/>
    <w:basedOn w:val="Heading1"/>
    <w:link w:val="112"/>
    <w:autoRedefine/>
    <w:uiPriority w:val="99"/>
    <w:rsid w:val="00B52F2F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  <w:szCs w:val="28"/>
    </w:rPr>
  </w:style>
  <w:style w:type="character" w:customStyle="1" w:styleId="112">
    <w:name w:val="Стиль11 Знак"/>
    <w:link w:val="111"/>
    <w:uiPriority w:val="99"/>
    <w:locked/>
    <w:rsid w:val="00B52F2F"/>
    <w:rPr>
      <w:rFonts w:ascii="Calibri" w:eastAsia="Times New Roman" w:hAnsi="Calibri"/>
      <w:b/>
      <w:caps/>
      <w:spacing w:val="20"/>
      <w:kern w:val="28"/>
      <w:sz w:val="28"/>
    </w:rPr>
  </w:style>
  <w:style w:type="paragraph" w:customStyle="1" w:styleId="4">
    <w:name w:val="Стиль4"/>
    <w:basedOn w:val="Normal"/>
    <w:link w:val="44"/>
    <w:uiPriority w:val="99"/>
    <w:rsid w:val="00B52F2F"/>
    <w:pPr>
      <w:numPr>
        <w:numId w:val="6"/>
      </w:numPr>
      <w:suppressAutoHyphens/>
      <w:spacing w:line="360" w:lineRule="auto"/>
      <w:jc w:val="both"/>
    </w:pPr>
    <w:rPr>
      <w:rFonts w:ascii="Calibri" w:hAnsi="Calibri"/>
      <w:lang w:eastAsia="ar-SA"/>
    </w:rPr>
  </w:style>
  <w:style w:type="character" w:customStyle="1" w:styleId="44">
    <w:name w:val="Стиль4 Знак"/>
    <w:link w:val="4"/>
    <w:uiPriority w:val="99"/>
    <w:locked/>
    <w:rsid w:val="00B52F2F"/>
    <w:rPr>
      <w:rFonts w:ascii="Calibri" w:hAnsi="Calibri"/>
      <w:sz w:val="24"/>
      <w:szCs w:val="24"/>
      <w:lang w:eastAsia="ar-SA"/>
    </w:rPr>
  </w:style>
  <w:style w:type="character" w:customStyle="1" w:styleId="FontStyle12">
    <w:name w:val="Font Style12"/>
    <w:uiPriority w:val="99"/>
    <w:rsid w:val="00B52F2F"/>
    <w:rPr>
      <w:rFonts w:ascii="Times New Roman" w:hAnsi="Times New Roman"/>
      <w:sz w:val="28"/>
    </w:rPr>
  </w:style>
  <w:style w:type="paragraph" w:customStyle="1" w:styleId="Style2">
    <w:name w:val="Style2"/>
    <w:basedOn w:val="Normal"/>
    <w:uiPriority w:val="99"/>
    <w:rsid w:val="00B52F2F"/>
    <w:pPr>
      <w:widowControl w:val="0"/>
      <w:autoSpaceDE w:val="0"/>
      <w:autoSpaceDN w:val="0"/>
      <w:adjustRightInd w:val="0"/>
    </w:pPr>
    <w:rPr>
      <w:lang w:eastAsia="ru-RU"/>
    </w:rPr>
  </w:style>
  <w:style w:type="paragraph" w:customStyle="1" w:styleId="ab">
    <w:name w:val="Рисунок/Таблица"/>
    <w:basedOn w:val="Normal"/>
    <w:uiPriority w:val="99"/>
    <w:rsid w:val="00B52F2F"/>
    <w:pPr>
      <w:spacing w:after="120" w:line="360" w:lineRule="auto"/>
      <w:ind w:firstLine="567"/>
      <w:jc w:val="center"/>
    </w:pPr>
    <w:rPr>
      <w:sz w:val="28"/>
      <w:lang w:eastAsia="ru-RU"/>
    </w:rPr>
  </w:style>
  <w:style w:type="paragraph" w:customStyle="1" w:styleId="ac">
    <w:name w:val="Стиль адрес"/>
    <w:basedOn w:val="Normal"/>
    <w:uiPriority w:val="99"/>
    <w:rsid w:val="00B52F2F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 w:eastAsia="ru-RU"/>
    </w:rPr>
  </w:style>
  <w:style w:type="paragraph" w:customStyle="1" w:styleId="xl63">
    <w:name w:val="xl63"/>
    <w:basedOn w:val="Normal"/>
    <w:uiPriority w:val="99"/>
    <w:rsid w:val="00B52F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64">
    <w:name w:val="xl64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eastAsia="ru-RU"/>
    </w:rPr>
  </w:style>
  <w:style w:type="paragraph" w:customStyle="1" w:styleId="1fa">
    <w:name w:val="Стиль1"/>
    <w:basedOn w:val="17"/>
    <w:link w:val="1fb"/>
    <w:uiPriority w:val="99"/>
    <w:rsid w:val="00B52F2F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b">
    <w:name w:val="Стиль1 Знак"/>
    <w:link w:val="1fa"/>
    <w:uiPriority w:val="99"/>
    <w:locked/>
    <w:rsid w:val="00B52F2F"/>
    <w:rPr>
      <w:rFonts w:ascii="Calibri" w:eastAsia="Times New Roman" w:hAnsi="Calibri"/>
      <w:sz w:val="24"/>
      <w:lang w:eastAsia="ar-SA" w:bidi="ar-SA"/>
    </w:rPr>
  </w:style>
  <w:style w:type="paragraph" w:customStyle="1" w:styleId="3">
    <w:name w:val="Стиль3"/>
    <w:basedOn w:val="1fa"/>
    <w:link w:val="30"/>
    <w:uiPriority w:val="99"/>
    <w:rsid w:val="00B52F2F"/>
    <w:pPr>
      <w:spacing w:line="360" w:lineRule="auto"/>
    </w:pPr>
  </w:style>
  <w:style w:type="character" w:customStyle="1" w:styleId="30">
    <w:name w:val="Стиль3 Знак"/>
    <w:link w:val="3"/>
    <w:uiPriority w:val="99"/>
    <w:locked/>
    <w:rsid w:val="00B52F2F"/>
    <w:rPr>
      <w:rFonts w:ascii="Calibri" w:eastAsia="Times New Roman" w:hAnsi="Calibri"/>
      <w:sz w:val="24"/>
      <w:lang w:eastAsia="ar-SA" w:bidi="ar-SA"/>
    </w:rPr>
  </w:style>
  <w:style w:type="paragraph" w:customStyle="1" w:styleId="font6">
    <w:name w:val="font6"/>
    <w:basedOn w:val="Normal"/>
    <w:uiPriority w:val="99"/>
    <w:rsid w:val="00B52F2F"/>
    <w:pPr>
      <w:spacing w:before="100" w:beforeAutospacing="1" w:after="100" w:afterAutospacing="1"/>
    </w:pPr>
    <w:rPr>
      <w:rFonts w:ascii="Calibri" w:hAnsi="Calibri"/>
      <w:lang w:eastAsia="ru-RU"/>
    </w:rPr>
  </w:style>
  <w:style w:type="paragraph" w:customStyle="1" w:styleId="xl107">
    <w:name w:val="xl107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8">
    <w:name w:val="xl108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109">
    <w:name w:val="xl109"/>
    <w:basedOn w:val="Normal"/>
    <w:uiPriority w:val="99"/>
    <w:rsid w:val="00B52F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110">
    <w:name w:val="xl110"/>
    <w:basedOn w:val="Normal"/>
    <w:uiPriority w:val="99"/>
    <w:rsid w:val="00B52F2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111">
    <w:name w:val="xl11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2">
    <w:name w:val="xl11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3">
    <w:name w:val="xl113"/>
    <w:basedOn w:val="Normal"/>
    <w:uiPriority w:val="99"/>
    <w:rsid w:val="00B52F2F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4">
    <w:name w:val="xl114"/>
    <w:basedOn w:val="Normal"/>
    <w:uiPriority w:val="99"/>
    <w:rsid w:val="00B52F2F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5">
    <w:name w:val="xl115"/>
    <w:basedOn w:val="Normal"/>
    <w:uiPriority w:val="99"/>
    <w:rsid w:val="00B52F2F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6">
    <w:name w:val="xl116"/>
    <w:basedOn w:val="Normal"/>
    <w:uiPriority w:val="99"/>
    <w:rsid w:val="00B52F2F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7">
    <w:name w:val="xl117"/>
    <w:basedOn w:val="Normal"/>
    <w:uiPriority w:val="99"/>
    <w:rsid w:val="00B52F2F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font7">
    <w:name w:val="font7"/>
    <w:basedOn w:val="Normal"/>
    <w:uiPriority w:val="99"/>
    <w:rsid w:val="00B52F2F"/>
    <w:pPr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character" w:customStyle="1" w:styleId="1fc">
    <w:name w:val="Знак1 Знак Знак"/>
    <w:uiPriority w:val="99"/>
    <w:rsid w:val="00B52F2F"/>
    <w:rPr>
      <w:lang w:val="ru-RU" w:eastAsia="ru-RU"/>
    </w:rPr>
  </w:style>
  <w:style w:type="paragraph" w:customStyle="1" w:styleId="FWBL2">
    <w:name w:val="FWB_L2"/>
    <w:basedOn w:val="Normal"/>
    <w:link w:val="FWBL2CharChar"/>
    <w:uiPriority w:val="99"/>
    <w:rsid w:val="00B52F2F"/>
    <w:pPr>
      <w:tabs>
        <w:tab w:val="num" w:pos="720"/>
      </w:tabs>
      <w:spacing w:after="240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FWBL2CharChar">
    <w:name w:val="FWB_L2 Char Char"/>
    <w:link w:val="FWBL2"/>
    <w:uiPriority w:val="99"/>
    <w:locked/>
    <w:rsid w:val="00B52F2F"/>
    <w:rPr>
      <w:rFonts w:ascii="Arial" w:hAnsi="Arial"/>
      <w:lang w:val="en-GB" w:eastAsia="en-US"/>
    </w:rPr>
  </w:style>
  <w:style w:type="paragraph" w:customStyle="1" w:styleId="AONormal">
    <w:name w:val="AONormal"/>
    <w:link w:val="AONormalChar"/>
    <w:uiPriority w:val="99"/>
    <w:rsid w:val="00B52F2F"/>
    <w:pPr>
      <w:spacing w:line="260" w:lineRule="atLeast"/>
    </w:pPr>
    <w:rPr>
      <w:rFonts w:eastAsia="SimSun"/>
      <w:szCs w:val="20"/>
      <w:lang w:val="en-GB" w:eastAsia="en-US"/>
    </w:rPr>
  </w:style>
  <w:style w:type="character" w:customStyle="1" w:styleId="AONormalChar">
    <w:name w:val="AONormal Char"/>
    <w:link w:val="AONormal"/>
    <w:uiPriority w:val="99"/>
    <w:locked/>
    <w:rsid w:val="00B52F2F"/>
    <w:rPr>
      <w:rFonts w:eastAsia="SimSun"/>
      <w:sz w:val="22"/>
      <w:lang w:val="en-GB" w:eastAsia="en-US"/>
    </w:rPr>
  </w:style>
  <w:style w:type="character" w:customStyle="1" w:styleId="ListParagraphChar1">
    <w:name w:val="List Paragraph Char1"/>
    <w:link w:val="ListParagraph"/>
    <w:uiPriority w:val="99"/>
    <w:locked/>
    <w:rsid w:val="00B52F2F"/>
    <w:rPr>
      <w:sz w:val="24"/>
      <w:lang w:eastAsia="zh-TW"/>
    </w:rPr>
  </w:style>
  <w:style w:type="table" w:customStyle="1" w:styleId="1fd">
    <w:name w:val="Сетка таблицы1"/>
    <w:uiPriority w:val="99"/>
    <w:rsid w:val="00B52F2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B52F2F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link w:val="NoSpacingChar1"/>
    <w:uiPriority w:val="99"/>
    <w:qFormat/>
    <w:rsid w:val="00B52F2F"/>
    <w:pPr>
      <w:jc w:val="both"/>
    </w:pPr>
    <w:rPr>
      <w:rFonts w:ascii="Cambria" w:hAnsi="Cambria"/>
      <w:lang w:val="en-US" w:eastAsia="en-US"/>
    </w:rPr>
  </w:style>
  <w:style w:type="character" w:customStyle="1" w:styleId="NoSpacingChar1">
    <w:name w:val="No Spacing Char1"/>
    <w:link w:val="NoSpacing"/>
    <w:uiPriority w:val="99"/>
    <w:locked/>
    <w:rsid w:val="00B52F2F"/>
    <w:rPr>
      <w:rFonts w:ascii="Cambria" w:hAnsi="Cambria"/>
      <w:sz w:val="24"/>
      <w:lang w:val="en-US" w:eastAsia="en-US"/>
    </w:rPr>
  </w:style>
  <w:style w:type="paragraph" w:styleId="Quote">
    <w:name w:val="Quote"/>
    <w:basedOn w:val="Normal"/>
    <w:next w:val="Normal"/>
    <w:link w:val="QuoteChar1"/>
    <w:uiPriority w:val="99"/>
    <w:qFormat/>
    <w:rsid w:val="00B52F2F"/>
    <w:pPr>
      <w:spacing w:line="360" w:lineRule="auto"/>
      <w:jc w:val="both"/>
    </w:pPr>
    <w:rPr>
      <w:rFonts w:ascii="Cambria" w:hAnsi="Cambria"/>
      <w:i/>
      <w:iCs/>
      <w:sz w:val="20"/>
      <w:szCs w:val="20"/>
      <w:lang w:eastAsia="en-US"/>
    </w:rPr>
  </w:style>
  <w:style w:type="character" w:customStyle="1" w:styleId="QuoteChar1">
    <w:name w:val="Quote Char1"/>
    <w:basedOn w:val="DefaultParagraphFont"/>
    <w:link w:val="Quote"/>
    <w:uiPriority w:val="99"/>
    <w:locked/>
    <w:rsid w:val="00B52F2F"/>
    <w:rPr>
      <w:rFonts w:ascii="Cambria" w:hAnsi="Cambria" w:cs="Times New Roman"/>
      <w:i/>
      <w:iCs/>
      <w:lang w:eastAsia="en-US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B52F2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  <w:lang w:eastAsia="en-US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B52F2F"/>
    <w:rPr>
      <w:rFonts w:ascii="Cambria" w:hAnsi="Cambria" w:cs="Times New Roman"/>
      <w:caps/>
      <w:color w:val="622423"/>
      <w:spacing w:val="5"/>
      <w:lang w:eastAsia="en-US"/>
    </w:rPr>
  </w:style>
  <w:style w:type="character" w:styleId="SubtleEmphasis">
    <w:name w:val="Subtle Emphasis"/>
    <w:basedOn w:val="DefaultParagraphFont"/>
    <w:uiPriority w:val="99"/>
    <w:qFormat/>
    <w:rsid w:val="00B52F2F"/>
    <w:rPr>
      <w:i/>
    </w:rPr>
  </w:style>
  <w:style w:type="character" w:styleId="IntenseEmphasis">
    <w:name w:val="Intense Emphasis"/>
    <w:basedOn w:val="DefaultParagraphFont"/>
    <w:uiPriority w:val="99"/>
    <w:qFormat/>
    <w:rsid w:val="00B52F2F"/>
    <w:rPr>
      <w:i/>
      <w:caps/>
      <w:spacing w:val="10"/>
      <w:sz w:val="20"/>
    </w:rPr>
  </w:style>
  <w:style w:type="character" w:styleId="SubtleReference">
    <w:name w:val="Subtle Reference"/>
    <w:basedOn w:val="DefaultParagraphFont"/>
    <w:uiPriority w:val="99"/>
    <w:qFormat/>
    <w:rsid w:val="00B52F2F"/>
    <w:rPr>
      <w:rFonts w:ascii="Calibri" w:hAnsi="Calibri"/>
      <w:i/>
      <w:color w:val="622423"/>
    </w:rPr>
  </w:style>
  <w:style w:type="character" w:styleId="IntenseReference">
    <w:name w:val="Intense Reference"/>
    <w:basedOn w:val="DefaultParagraphFont"/>
    <w:uiPriority w:val="99"/>
    <w:qFormat/>
    <w:rsid w:val="00B52F2F"/>
    <w:rPr>
      <w:rFonts w:ascii="Calibri" w:hAnsi="Calibri"/>
      <w:b/>
      <w:i/>
      <w:color w:val="622423"/>
    </w:rPr>
  </w:style>
  <w:style w:type="character" w:styleId="BookTitle">
    <w:name w:val="Book Title"/>
    <w:basedOn w:val="DefaultParagraphFont"/>
    <w:uiPriority w:val="99"/>
    <w:qFormat/>
    <w:rsid w:val="00B52F2F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99"/>
    <w:qFormat/>
    <w:rsid w:val="00B52F2F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table" w:customStyle="1" w:styleId="23">
    <w:name w:val="Сетка таблицы2"/>
    <w:uiPriority w:val="99"/>
    <w:rsid w:val="00B52F2F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B52F2F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uiPriority w:val="99"/>
    <w:rsid w:val="00B52F2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Normal"/>
    <w:next w:val="Normal"/>
    <w:uiPriority w:val="99"/>
    <w:rsid w:val="00B52F2F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ListNumber">
    <w:name w:val="List Number"/>
    <w:basedOn w:val="Normal"/>
    <w:uiPriority w:val="99"/>
    <w:rsid w:val="00B52F2F"/>
    <w:pPr>
      <w:numPr>
        <w:numId w:val="6"/>
      </w:numPr>
      <w:tabs>
        <w:tab w:val="clear" w:pos="1429"/>
        <w:tab w:val="num" w:pos="360"/>
      </w:tabs>
      <w:spacing w:after="200" w:line="276" w:lineRule="auto"/>
      <w:ind w:left="36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odyTextChar1">
    <w:name w:val="Body Text Char1"/>
    <w:aliases w:val="Знак1 Знак Char1"/>
    <w:uiPriority w:val="99"/>
    <w:locked/>
    <w:rsid w:val="00B52F2F"/>
    <w:rPr>
      <w:lang w:val="ru-RU" w:eastAsia="ru-RU"/>
    </w:rPr>
  </w:style>
  <w:style w:type="paragraph" w:customStyle="1" w:styleId="formattext">
    <w:name w:val="formattext"/>
    <w:basedOn w:val="Normal"/>
    <w:uiPriority w:val="99"/>
    <w:rsid w:val="00B52F2F"/>
    <w:pPr>
      <w:spacing w:before="100" w:beforeAutospacing="1" w:after="100" w:afterAutospacing="1"/>
    </w:pPr>
    <w:rPr>
      <w:lang w:eastAsia="ru-RU"/>
    </w:rPr>
  </w:style>
  <w:style w:type="character" w:customStyle="1" w:styleId="BodyTextChar2">
    <w:name w:val="Body Text Char2"/>
    <w:aliases w:val="Знак1 Знак Char2"/>
    <w:uiPriority w:val="99"/>
    <w:locked/>
    <w:rsid w:val="00B52F2F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1fe">
    <w:name w:val="Текст примечания Знак1"/>
    <w:basedOn w:val="DefaultParagraphFont"/>
    <w:uiPriority w:val="99"/>
    <w:semiHidden/>
    <w:rsid w:val="009565D7"/>
    <w:rPr>
      <w:rFonts w:eastAsia="Times New Roman" w:cs="Times New Roman"/>
    </w:rPr>
  </w:style>
  <w:style w:type="character" w:customStyle="1" w:styleId="1ff">
    <w:name w:val="Основной текст Знак1"/>
    <w:basedOn w:val="DefaultParagraphFont"/>
    <w:uiPriority w:val="99"/>
    <w:semiHidden/>
    <w:rsid w:val="009565D7"/>
    <w:rPr>
      <w:rFonts w:cs="Times New Roman"/>
      <w:sz w:val="24"/>
      <w:szCs w:val="24"/>
      <w:lang w:eastAsia="zh-TW"/>
    </w:rPr>
  </w:style>
  <w:style w:type="character" w:customStyle="1" w:styleId="24">
    <w:name w:val="Основной текст Знак2"/>
    <w:basedOn w:val="DefaultParagraphFont"/>
    <w:uiPriority w:val="99"/>
    <w:semiHidden/>
    <w:rsid w:val="009565D7"/>
    <w:rPr>
      <w:rFonts w:ascii="PMingLiU" w:eastAsia="PMingLiU" w:hAnsi="PMingLiU" w:cs="Times New Roman"/>
      <w:sz w:val="24"/>
      <w:szCs w:val="24"/>
      <w:lang w:eastAsia="zh-TW"/>
    </w:rPr>
  </w:style>
  <w:style w:type="character" w:customStyle="1" w:styleId="33">
    <w:name w:val="Основной текст Знак3"/>
    <w:basedOn w:val="DefaultParagraphFont"/>
    <w:uiPriority w:val="99"/>
    <w:semiHidden/>
    <w:rsid w:val="009565D7"/>
    <w:rPr>
      <w:rFonts w:cs="Times New Roman"/>
      <w:sz w:val="24"/>
      <w:szCs w:val="24"/>
    </w:rPr>
  </w:style>
  <w:style w:type="character" w:customStyle="1" w:styleId="46">
    <w:name w:val="Основной текст Знак4"/>
    <w:basedOn w:val="DefaultParagraphFont"/>
    <w:uiPriority w:val="99"/>
    <w:semiHidden/>
    <w:rsid w:val="009565D7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4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4</Pages>
  <Words>1157</Words>
  <Characters>6601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subject/>
  <dc:creator>BelousovaU</dc:creator>
  <cp:keywords/>
  <dc:description/>
  <cp:lastModifiedBy>User</cp:lastModifiedBy>
  <cp:revision>13</cp:revision>
  <cp:lastPrinted>2015-12-21T08:35:00Z</cp:lastPrinted>
  <dcterms:created xsi:type="dcterms:W3CDTF">2016-02-02T07:34:00Z</dcterms:created>
  <dcterms:modified xsi:type="dcterms:W3CDTF">2016-03-11T13:40:00Z</dcterms:modified>
</cp:coreProperties>
</file>